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20720" w14:textId="77777777" w:rsidR="008170B1" w:rsidRDefault="008170B1" w:rsidP="00884E1B">
      <w:pPr>
        <w:tabs>
          <w:tab w:val="left" w:pos="900"/>
          <w:tab w:val="left" w:pos="1080"/>
          <w:tab w:val="left" w:pos="8460"/>
        </w:tabs>
        <w:spacing w:after="480"/>
        <w:jc w:val="center"/>
        <w:rPr>
          <w:b/>
          <w:bCs/>
          <w:lang w:val="az-Latn-AZ" w:eastAsia="ru-RU"/>
        </w:rPr>
      </w:pPr>
      <w:r>
        <w:rPr>
          <w:b/>
          <w:bCs/>
          <w:lang w:val="az-Latn-AZ" w:eastAsia="ru-RU"/>
        </w:rPr>
        <w:t>RESPUBLİ</w:t>
      </w:r>
      <w:r w:rsidRPr="004A51EB">
        <w:rPr>
          <w:b/>
          <w:bCs/>
          <w:lang w:val="az-Latn-AZ" w:eastAsia="ru-RU"/>
        </w:rPr>
        <w:t>KA</w:t>
      </w:r>
      <w:r>
        <w:rPr>
          <w:b/>
          <w:bCs/>
          <w:lang w:val="az-Latn-AZ" w:eastAsia="ru-RU"/>
        </w:rPr>
        <w:t xml:space="preserve">  </w:t>
      </w:r>
      <w:r w:rsidRPr="004A51EB">
        <w:rPr>
          <w:b/>
          <w:bCs/>
          <w:lang w:val="az-Latn-AZ" w:eastAsia="ru-RU"/>
        </w:rPr>
        <w:t xml:space="preserve"> ELM</w:t>
      </w:r>
      <w:r>
        <w:rPr>
          <w:b/>
          <w:bCs/>
          <w:lang w:val="az-Latn-AZ" w:eastAsia="ru-RU"/>
        </w:rPr>
        <w:t xml:space="preserve">İ   </w:t>
      </w:r>
      <w:r w:rsidRPr="004A51EB">
        <w:rPr>
          <w:b/>
          <w:bCs/>
          <w:lang w:val="az-Latn-AZ" w:eastAsia="ru-RU"/>
        </w:rPr>
        <w:t>TƏDQ</w:t>
      </w:r>
      <w:r>
        <w:rPr>
          <w:b/>
          <w:bCs/>
          <w:lang w:val="az-Latn-AZ" w:eastAsia="ru-RU"/>
        </w:rPr>
        <w:t>İ</w:t>
      </w:r>
      <w:r w:rsidRPr="004A51EB">
        <w:rPr>
          <w:b/>
          <w:bCs/>
          <w:lang w:val="az-Latn-AZ" w:eastAsia="ru-RU"/>
        </w:rPr>
        <w:t xml:space="preserve">QATLARIN </w:t>
      </w:r>
      <w:r>
        <w:rPr>
          <w:b/>
          <w:bCs/>
          <w:lang w:val="az-Latn-AZ" w:eastAsia="ru-RU"/>
        </w:rPr>
        <w:t xml:space="preserve">  </w:t>
      </w:r>
      <w:r w:rsidRPr="004A51EB">
        <w:rPr>
          <w:b/>
          <w:bCs/>
          <w:lang w:val="az-Latn-AZ" w:eastAsia="ru-RU"/>
        </w:rPr>
        <w:t>ƏLAQƏLƏND</w:t>
      </w:r>
      <w:r>
        <w:rPr>
          <w:b/>
          <w:bCs/>
          <w:lang w:val="az-Latn-AZ" w:eastAsia="ru-RU"/>
        </w:rPr>
        <w:t>İ</w:t>
      </w:r>
      <w:r w:rsidRPr="004A51EB">
        <w:rPr>
          <w:b/>
          <w:bCs/>
          <w:lang w:val="az-Latn-AZ" w:eastAsia="ru-RU"/>
        </w:rPr>
        <w:t>R</w:t>
      </w:r>
      <w:r>
        <w:rPr>
          <w:b/>
          <w:bCs/>
          <w:lang w:val="az-Latn-AZ" w:eastAsia="ru-RU"/>
        </w:rPr>
        <w:t>İ</w:t>
      </w:r>
      <w:r w:rsidRPr="004A51EB">
        <w:rPr>
          <w:b/>
          <w:bCs/>
          <w:lang w:val="az-Latn-AZ" w:eastAsia="ru-RU"/>
        </w:rPr>
        <w:t>LMƏS</w:t>
      </w:r>
      <w:r>
        <w:rPr>
          <w:b/>
          <w:bCs/>
          <w:lang w:val="az-Latn-AZ" w:eastAsia="ru-RU"/>
        </w:rPr>
        <w:t xml:space="preserve">İ  </w:t>
      </w:r>
      <w:r w:rsidRPr="004A51EB">
        <w:rPr>
          <w:b/>
          <w:bCs/>
          <w:lang w:val="az-Latn-AZ" w:eastAsia="ru-RU"/>
        </w:rPr>
        <w:t xml:space="preserve"> ŞURASI</w:t>
      </w:r>
    </w:p>
    <w:tbl>
      <w:tblPr>
        <w:tblStyle w:val="TableGrid"/>
        <w:tblW w:w="9538" w:type="dxa"/>
        <w:tblLook w:val="04A0" w:firstRow="1" w:lastRow="0" w:firstColumn="1" w:lastColumn="0" w:noHBand="0" w:noVBand="1"/>
      </w:tblPr>
      <w:tblGrid>
        <w:gridCol w:w="2628"/>
        <w:gridCol w:w="6910"/>
      </w:tblGrid>
      <w:tr w:rsidR="00471B62" w:rsidRPr="006B2676" w14:paraId="2C81FE2B" w14:textId="77777777" w:rsidTr="00F577CC">
        <w:tc>
          <w:tcPr>
            <w:tcW w:w="2628" w:type="dxa"/>
            <w:tcBorders>
              <w:top w:val="dotted" w:sz="4" w:space="0" w:color="auto"/>
              <w:left w:val="dotted" w:sz="4" w:space="0" w:color="auto"/>
              <w:bottom w:val="dotted" w:sz="4" w:space="0" w:color="auto"/>
              <w:right w:val="dotted" w:sz="4" w:space="0" w:color="auto"/>
            </w:tcBorders>
          </w:tcPr>
          <w:p w14:paraId="6838376E" w14:textId="77777777" w:rsidR="00471B62" w:rsidRPr="003370EC" w:rsidRDefault="008170B1" w:rsidP="00884E1B">
            <w:pPr>
              <w:pBdr>
                <w:bar w:val="single" w:sz="2" w:color="auto"/>
              </w:pBdr>
              <w:rPr>
                <w:b/>
                <w:i/>
                <w:sz w:val="28"/>
                <w:szCs w:val="28"/>
                <w:lang w:val="az-Latn-AZ"/>
              </w:rPr>
            </w:pPr>
            <w:r w:rsidRPr="003370EC">
              <w:rPr>
                <w:b/>
                <w:i/>
                <w:sz w:val="28"/>
                <w:szCs w:val="28"/>
                <w:lang w:val="az-Latn-AZ"/>
              </w:rPr>
              <w:t>Təşkilatın adı</w:t>
            </w:r>
          </w:p>
        </w:tc>
        <w:tc>
          <w:tcPr>
            <w:tcW w:w="6910" w:type="dxa"/>
            <w:tcBorders>
              <w:top w:val="dotted" w:sz="4" w:space="0" w:color="auto"/>
              <w:left w:val="dotted" w:sz="4" w:space="0" w:color="auto"/>
              <w:bottom w:val="dotted" w:sz="4" w:space="0" w:color="auto"/>
              <w:right w:val="dotted" w:sz="4" w:space="0" w:color="auto"/>
            </w:tcBorders>
          </w:tcPr>
          <w:p w14:paraId="4FB36AE0" w14:textId="77777777" w:rsidR="00127C78" w:rsidRDefault="004760F3" w:rsidP="00884E1B">
            <w:pPr>
              <w:pBdr>
                <w:bar w:val="single" w:sz="2" w:color="auto"/>
              </w:pBdr>
              <w:jc w:val="center"/>
              <w:rPr>
                <w:sz w:val="28"/>
                <w:szCs w:val="28"/>
                <w:lang w:val="az-Latn-AZ"/>
              </w:rPr>
            </w:pPr>
            <w:r>
              <w:rPr>
                <w:sz w:val="28"/>
                <w:szCs w:val="28"/>
                <w:lang w:val="az-Latn-AZ"/>
              </w:rPr>
              <w:t>Azərbaycan Respublikasının Səhiyyə Nazirliyi</w:t>
            </w:r>
          </w:p>
          <w:p w14:paraId="3117ED24" w14:textId="77777777" w:rsidR="004760F3" w:rsidRPr="004A07FA" w:rsidRDefault="004760F3" w:rsidP="00884E1B">
            <w:pPr>
              <w:pBdr>
                <w:bar w:val="single" w:sz="2" w:color="auto"/>
              </w:pBdr>
              <w:jc w:val="center"/>
              <w:rPr>
                <w:sz w:val="28"/>
                <w:szCs w:val="28"/>
                <w:lang w:val="az-Latn-AZ"/>
              </w:rPr>
            </w:pPr>
            <w:r>
              <w:rPr>
                <w:sz w:val="28"/>
                <w:szCs w:val="28"/>
                <w:lang w:val="az-Latn-AZ"/>
              </w:rPr>
              <w:t>Azərbaycan Tibb Universiteti</w:t>
            </w:r>
          </w:p>
          <w:p w14:paraId="7DF148C7" w14:textId="77777777" w:rsidR="00562A94" w:rsidRPr="004A07FA" w:rsidRDefault="00562A94" w:rsidP="00884E1B">
            <w:pPr>
              <w:pBdr>
                <w:bar w:val="single" w:sz="2" w:color="auto"/>
              </w:pBdr>
              <w:jc w:val="center"/>
              <w:rPr>
                <w:sz w:val="28"/>
                <w:szCs w:val="28"/>
                <w:lang w:val="az-Latn-AZ"/>
              </w:rPr>
            </w:pPr>
          </w:p>
        </w:tc>
      </w:tr>
      <w:tr w:rsidR="00471B62" w:rsidRPr="006B2676" w14:paraId="7E642275" w14:textId="77777777" w:rsidTr="00F577CC">
        <w:tc>
          <w:tcPr>
            <w:tcW w:w="2628" w:type="dxa"/>
            <w:tcBorders>
              <w:top w:val="dotted" w:sz="4" w:space="0" w:color="auto"/>
              <w:left w:val="dotted" w:sz="4" w:space="0" w:color="auto"/>
              <w:bottom w:val="dotted" w:sz="4" w:space="0" w:color="auto"/>
              <w:right w:val="dotted" w:sz="4" w:space="0" w:color="auto"/>
            </w:tcBorders>
          </w:tcPr>
          <w:p w14:paraId="1200857A" w14:textId="77777777" w:rsidR="00471B62" w:rsidRPr="003370EC" w:rsidRDefault="00471B62" w:rsidP="00884E1B">
            <w:pPr>
              <w:pBdr>
                <w:bar w:val="single" w:sz="2" w:color="auto"/>
              </w:pBdr>
              <w:rPr>
                <w:b/>
                <w:i/>
                <w:sz w:val="28"/>
                <w:szCs w:val="28"/>
                <w:lang w:val="az-Latn-AZ"/>
              </w:rPr>
            </w:pPr>
            <w:r w:rsidRPr="003370EC">
              <w:rPr>
                <w:b/>
                <w:i/>
                <w:sz w:val="28"/>
                <w:szCs w:val="28"/>
                <w:lang w:val="az-Latn-AZ"/>
              </w:rPr>
              <w:t>Sənədin növü</w:t>
            </w:r>
          </w:p>
        </w:tc>
        <w:tc>
          <w:tcPr>
            <w:tcW w:w="6910" w:type="dxa"/>
            <w:tcBorders>
              <w:top w:val="dotted" w:sz="4" w:space="0" w:color="auto"/>
              <w:left w:val="dotted" w:sz="4" w:space="0" w:color="auto"/>
              <w:bottom w:val="dotted" w:sz="4" w:space="0" w:color="auto"/>
              <w:right w:val="dotted" w:sz="4" w:space="0" w:color="auto"/>
            </w:tcBorders>
          </w:tcPr>
          <w:p w14:paraId="390D423B" w14:textId="77777777" w:rsidR="004C468D" w:rsidRPr="004A07FA" w:rsidRDefault="00471B62" w:rsidP="00884E1B">
            <w:pPr>
              <w:pBdr>
                <w:bar w:val="single" w:sz="2" w:color="auto"/>
              </w:pBdr>
              <w:jc w:val="center"/>
              <w:rPr>
                <w:sz w:val="28"/>
                <w:szCs w:val="28"/>
                <w:lang w:val="az-Latn-AZ"/>
              </w:rPr>
            </w:pPr>
            <w:r w:rsidRPr="004A07FA">
              <w:rPr>
                <w:sz w:val="28"/>
                <w:szCs w:val="28"/>
                <w:lang w:val="az-Latn-AZ"/>
              </w:rPr>
              <w:t>Tibb üzrə Fəlsəfə Doktoru</w:t>
            </w:r>
            <w:r w:rsidR="006B3D57" w:rsidRPr="004A07FA">
              <w:rPr>
                <w:sz w:val="28"/>
                <w:szCs w:val="28"/>
                <w:lang w:val="az-Latn-AZ"/>
              </w:rPr>
              <w:t xml:space="preserve"> dissertasiyasının annotasiyası</w:t>
            </w:r>
          </w:p>
          <w:p w14:paraId="4CB2B204" w14:textId="77777777" w:rsidR="006B3D57" w:rsidRPr="004A07FA" w:rsidRDefault="006B3D57" w:rsidP="00884E1B">
            <w:pPr>
              <w:pBdr>
                <w:bar w:val="single" w:sz="2" w:color="auto"/>
              </w:pBdr>
              <w:rPr>
                <w:b/>
                <w:sz w:val="28"/>
                <w:szCs w:val="28"/>
                <w:lang w:val="az-Latn-AZ"/>
              </w:rPr>
            </w:pPr>
          </w:p>
        </w:tc>
      </w:tr>
      <w:tr w:rsidR="00471B62" w:rsidRPr="003370EC" w14:paraId="1169E3EE" w14:textId="77777777" w:rsidTr="00F577CC">
        <w:tc>
          <w:tcPr>
            <w:tcW w:w="2628" w:type="dxa"/>
            <w:tcBorders>
              <w:top w:val="dotted" w:sz="4" w:space="0" w:color="auto"/>
              <w:left w:val="dotted" w:sz="4" w:space="0" w:color="auto"/>
              <w:bottom w:val="dotted" w:sz="4" w:space="0" w:color="auto"/>
              <w:right w:val="dotted" w:sz="4" w:space="0" w:color="auto"/>
            </w:tcBorders>
          </w:tcPr>
          <w:p w14:paraId="628AEEFE" w14:textId="77777777" w:rsidR="00471B62" w:rsidRPr="003370EC" w:rsidRDefault="006B3D57" w:rsidP="00884E1B">
            <w:pPr>
              <w:pBdr>
                <w:bar w:val="single" w:sz="2" w:color="auto"/>
              </w:pBdr>
              <w:rPr>
                <w:b/>
                <w:i/>
                <w:sz w:val="28"/>
                <w:szCs w:val="28"/>
                <w:lang w:val="az-Latn-AZ"/>
              </w:rPr>
            </w:pPr>
            <w:r>
              <w:rPr>
                <w:b/>
                <w:i/>
                <w:sz w:val="28"/>
                <w:szCs w:val="28"/>
                <w:lang w:val="az-Latn-AZ"/>
              </w:rPr>
              <w:t xml:space="preserve">Tədqiqat </w:t>
            </w:r>
            <w:r w:rsidR="008170B1" w:rsidRPr="003370EC">
              <w:rPr>
                <w:b/>
                <w:i/>
                <w:sz w:val="28"/>
                <w:szCs w:val="28"/>
                <w:lang w:val="az-Latn-AZ"/>
              </w:rPr>
              <w:t>işinin</w:t>
            </w:r>
            <w:r w:rsidR="00471B62" w:rsidRPr="003370EC">
              <w:rPr>
                <w:b/>
                <w:i/>
                <w:sz w:val="28"/>
                <w:szCs w:val="28"/>
                <w:lang w:val="az-Latn-AZ"/>
              </w:rPr>
              <w:t xml:space="preserve"> adı</w:t>
            </w:r>
          </w:p>
        </w:tc>
        <w:tc>
          <w:tcPr>
            <w:tcW w:w="6910" w:type="dxa"/>
            <w:tcBorders>
              <w:top w:val="dotted" w:sz="4" w:space="0" w:color="auto"/>
              <w:left w:val="dotted" w:sz="4" w:space="0" w:color="auto"/>
              <w:bottom w:val="dotted" w:sz="4" w:space="0" w:color="auto"/>
              <w:right w:val="dotted" w:sz="4" w:space="0" w:color="auto"/>
            </w:tcBorders>
          </w:tcPr>
          <w:p w14:paraId="06FF764C" w14:textId="75BAD6F8" w:rsidR="00471B62" w:rsidRPr="00812235" w:rsidRDefault="00812235" w:rsidP="00884E1B">
            <w:pPr>
              <w:pBdr>
                <w:bar w:val="single" w:sz="2" w:color="auto"/>
              </w:pBdr>
              <w:ind w:left="-33"/>
              <w:jc w:val="center"/>
              <w:rPr>
                <w:sz w:val="28"/>
                <w:szCs w:val="28"/>
                <w:lang w:val="az-Latn-AZ"/>
              </w:rPr>
            </w:pPr>
            <w:r>
              <w:rPr>
                <w:sz w:val="28"/>
                <w:szCs w:val="28"/>
                <w:lang w:val="az-Latn-AZ"/>
              </w:rPr>
              <w:t>Qaraciyər sirrozunun və hepatosellulyar xərçəngin diaqnostika və proqnozlaşdırılmasında süni intellektin tətbiqi</w:t>
            </w:r>
          </w:p>
        </w:tc>
      </w:tr>
      <w:tr w:rsidR="008170B1" w:rsidRPr="006B2676" w14:paraId="0A96769A" w14:textId="77777777" w:rsidTr="00F577CC">
        <w:tc>
          <w:tcPr>
            <w:tcW w:w="2628" w:type="dxa"/>
            <w:tcBorders>
              <w:top w:val="dotted" w:sz="4" w:space="0" w:color="auto"/>
              <w:left w:val="dotted" w:sz="4" w:space="0" w:color="auto"/>
              <w:bottom w:val="dotted" w:sz="4" w:space="0" w:color="auto"/>
              <w:right w:val="dotted" w:sz="4" w:space="0" w:color="auto"/>
            </w:tcBorders>
          </w:tcPr>
          <w:p w14:paraId="2659DC48" w14:textId="77777777" w:rsidR="008170B1" w:rsidRPr="003370EC" w:rsidRDefault="006B3D57" w:rsidP="00884E1B">
            <w:pPr>
              <w:pBdr>
                <w:bar w:val="single" w:sz="2" w:color="auto"/>
              </w:pBdr>
              <w:rPr>
                <w:b/>
                <w:i/>
                <w:sz w:val="28"/>
                <w:szCs w:val="28"/>
                <w:lang w:val="az-Latn-AZ"/>
              </w:rPr>
            </w:pPr>
            <w:r>
              <w:rPr>
                <w:b/>
                <w:i/>
                <w:sz w:val="28"/>
                <w:szCs w:val="28"/>
                <w:lang w:val="az-Latn-AZ"/>
              </w:rPr>
              <w:t>Tədqiqat</w:t>
            </w:r>
            <w:r w:rsidRPr="003370EC">
              <w:rPr>
                <w:b/>
                <w:i/>
                <w:sz w:val="28"/>
                <w:szCs w:val="28"/>
                <w:lang w:val="az-Latn-AZ" w:eastAsia="ru-RU"/>
              </w:rPr>
              <w:t xml:space="preserve"> </w:t>
            </w:r>
            <w:r w:rsidR="008170B1" w:rsidRPr="003370EC">
              <w:rPr>
                <w:b/>
                <w:i/>
                <w:sz w:val="28"/>
                <w:szCs w:val="28"/>
                <w:lang w:val="az-Latn-AZ" w:eastAsia="ru-RU"/>
              </w:rPr>
              <w:t>mövzusunun aid olduğu elmi problemin adı</w:t>
            </w:r>
          </w:p>
        </w:tc>
        <w:tc>
          <w:tcPr>
            <w:tcW w:w="6910" w:type="dxa"/>
            <w:tcBorders>
              <w:top w:val="dotted" w:sz="4" w:space="0" w:color="auto"/>
              <w:left w:val="dotted" w:sz="4" w:space="0" w:color="auto"/>
              <w:bottom w:val="dotted" w:sz="4" w:space="0" w:color="auto"/>
              <w:right w:val="dotted" w:sz="4" w:space="0" w:color="auto"/>
            </w:tcBorders>
          </w:tcPr>
          <w:p w14:paraId="6064802F" w14:textId="77777777" w:rsidR="008170B1" w:rsidRPr="004A07FA" w:rsidRDefault="00F376DA" w:rsidP="00884E1B">
            <w:pPr>
              <w:pBdr>
                <w:bar w:val="single" w:sz="2" w:color="auto"/>
              </w:pBdr>
              <w:ind w:left="-33"/>
              <w:jc w:val="center"/>
              <w:rPr>
                <w:sz w:val="28"/>
                <w:szCs w:val="28"/>
                <w:lang w:val="az-Latn-AZ"/>
              </w:rPr>
            </w:pPr>
            <w:r>
              <w:rPr>
                <w:sz w:val="28"/>
                <w:szCs w:val="28"/>
                <w:lang w:val="az-Latn-AZ"/>
              </w:rPr>
              <w:t>Qaraciyər xəstəlikləri</w:t>
            </w:r>
          </w:p>
        </w:tc>
      </w:tr>
      <w:tr w:rsidR="008170B1" w:rsidRPr="006B2676" w14:paraId="392BF406" w14:textId="77777777" w:rsidTr="00F577CC">
        <w:tc>
          <w:tcPr>
            <w:tcW w:w="2628" w:type="dxa"/>
            <w:tcBorders>
              <w:top w:val="dotted" w:sz="4" w:space="0" w:color="auto"/>
              <w:left w:val="dotted" w:sz="4" w:space="0" w:color="auto"/>
              <w:bottom w:val="dotted" w:sz="4" w:space="0" w:color="auto"/>
              <w:right w:val="dotted" w:sz="4" w:space="0" w:color="auto"/>
            </w:tcBorders>
          </w:tcPr>
          <w:p w14:paraId="49509829" w14:textId="77777777" w:rsidR="008170B1" w:rsidRPr="003370EC" w:rsidRDefault="008170B1" w:rsidP="00884E1B">
            <w:pPr>
              <w:pBdr>
                <w:bar w:val="single" w:sz="2" w:color="auto"/>
              </w:pBdr>
              <w:rPr>
                <w:b/>
                <w:i/>
                <w:sz w:val="28"/>
                <w:szCs w:val="28"/>
                <w:lang w:val="az-Latn-AZ" w:eastAsia="ru-RU"/>
              </w:rPr>
            </w:pPr>
            <w:r w:rsidRPr="003370EC">
              <w:rPr>
                <w:b/>
                <w:i/>
                <w:sz w:val="28"/>
                <w:szCs w:val="28"/>
                <w:lang w:val="az-Latn-AZ" w:eastAsia="ru-RU"/>
              </w:rPr>
              <w:t>Qeydiyyata alındığı Elmi Şuranın adı</w:t>
            </w:r>
          </w:p>
        </w:tc>
        <w:tc>
          <w:tcPr>
            <w:tcW w:w="6910" w:type="dxa"/>
            <w:tcBorders>
              <w:top w:val="dotted" w:sz="4" w:space="0" w:color="auto"/>
              <w:left w:val="dotted" w:sz="4" w:space="0" w:color="auto"/>
              <w:bottom w:val="dotted" w:sz="4" w:space="0" w:color="auto"/>
              <w:right w:val="dotted" w:sz="4" w:space="0" w:color="auto"/>
            </w:tcBorders>
          </w:tcPr>
          <w:p w14:paraId="33EA28CC" w14:textId="77777777" w:rsidR="008170B1" w:rsidRPr="004A07FA" w:rsidRDefault="006A2A54" w:rsidP="00884E1B">
            <w:pPr>
              <w:pBdr>
                <w:bar w:val="single" w:sz="2" w:color="auto"/>
              </w:pBdr>
              <w:jc w:val="center"/>
              <w:rPr>
                <w:sz w:val="28"/>
                <w:szCs w:val="28"/>
                <w:lang w:val="az-Latn-AZ"/>
              </w:rPr>
            </w:pPr>
            <w:r>
              <w:rPr>
                <w:sz w:val="28"/>
                <w:szCs w:val="28"/>
                <w:lang w:val="az-Latn-AZ"/>
              </w:rPr>
              <w:t>Azərbaycan Tibb Universitetinin I Müalicə-Profilaktika Fakültəsinin Elmi Şurası</w:t>
            </w:r>
          </w:p>
        </w:tc>
      </w:tr>
      <w:tr w:rsidR="008170B1" w:rsidRPr="006B2676" w14:paraId="4334278D" w14:textId="77777777" w:rsidTr="00F577CC">
        <w:tc>
          <w:tcPr>
            <w:tcW w:w="2628" w:type="dxa"/>
            <w:tcBorders>
              <w:top w:val="dotted" w:sz="4" w:space="0" w:color="auto"/>
              <w:left w:val="dotted" w:sz="4" w:space="0" w:color="auto"/>
              <w:bottom w:val="dotted" w:sz="4" w:space="0" w:color="auto"/>
              <w:right w:val="dotted" w:sz="4" w:space="0" w:color="auto"/>
            </w:tcBorders>
          </w:tcPr>
          <w:p w14:paraId="663D62D1" w14:textId="77777777" w:rsidR="008170B1" w:rsidRPr="003370EC" w:rsidRDefault="008170B1" w:rsidP="00884E1B">
            <w:pPr>
              <w:pBdr>
                <w:bar w:val="single" w:sz="2" w:color="auto"/>
              </w:pBdr>
              <w:rPr>
                <w:b/>
                <w:i/>
                <w:sz w:val="28"/>
                <w:szCs w:val="28"/>
                <w:lang w:val="az-Latn-AZ" w:eastAsia="ru-RU"/>
              </w:rPr>
            </w:pPr>
            <w:r w:rsidRPr="003370EC">
              <w:rPr>
                <w:b/>
                <w:i/>
                <w:sz w:val="28"/>
                <w:szCs w:val="28"/>
                <w:lang w:val="az-Latn-AZ" w:eastAsia="ru-RU"/>
              </w:rPr>
              <w:t>Qeydiyyat tarixi</w:t>
            </w:r>
          </w:p>
        </w:tc>
        <w:tc>
          <w:tcPr>
            <w:tcW w:w="6910" w:type="dxa"/>
            <w:tcBorders>
              <w:top w:val="dotted" w:sz="4" w:space="0" w:color="auto"/>
              <w:left w:val="dotted" w:sz="4" w:space="0" w:color="auto"/>
              <w:bottom w:val="dotted" w:sz="4" w:space="0" w:color="auto"/>
              <w:right w:val="dotted" w:sz="4" w:space="0" w:color="auto"/>
            </w:tcBorders>
          </w:tcPr>
          <w:p w14:paraId="5C04E78E" w14:textId="77777777" w:rsidR="008170B1" w:rsidRPr="004A07FA" w:rsidRDefault="008170B1" w:rsidP="00884E1B">
            <w:pPr>
              <w:pBdr>
                <w:bar w:val="single" w:sz="2" w:color="auto"/>
              </w:pBdr>
              <w:ind w:left="-33"/>
              <w:jc w:val="center"/>
              <w:rPr>
                <w:sz w:val="28"/>
                <w:szCs w:val="28"/>
                <w:lang w:val="az-Latn-AZ"/>
              </w:rPr>
            </w:pPr>
          </w:p>
        </w:tc>
      </w:tr>
      <w:tr w:rsidR="004A07FA" w:rsidRPr="006B2676" w14:paraId="53A70B21" w14:textId="77777777" w:rsidTr="00BB4016">
        <w:tc>
          <w:tcPr>
            <w:tcW w:w="2628" w:type="dxa"/>
            <w:tcBorders>
              <w:top w:val="dotted" w:sz="4" w:space="0" w:color="auto"/>
              <w:left w:val="dotted" w:sz="4" w:space="0" w:color="auto"/>
              <w:bottom w:val="dotted" w:sz="4" w:space="0" w:color="auto"/>
              <w:right w:val="dotted" w:sz="4" w:space="0" w:color="auto"/>
            </w:tcBorders>
          </w:tcPr>
          <w:p w14:paraId="42DE1474" w14:textId="77777777" w:rsidR="004A07FA" w:rsidRPr="003370EC" w:rsidRDefault="004A07FA" w:rsidP="00884E1B">
            <w:pPr>
              <w:pBdr>
                <w:bar w:val="single" w:sz="2" w:color="auto"/>
              </w:pBdr>
              <w:rPr>
                <w:b/>
                <w:i/>
                <w:sz w:val="28"/>
                <w:szCs w:val="28"/>
                <w:lang w:val="az-Latn-AZ" w:eastAsia="ru-RU"/>
              </w:rPr>
            </w:pPr>
            <w:r>
              <w:rPr>
                <w:b/>
                <w:i/>
                <w:sz w:val="28"/>
                <w:szCs w:val="28"/>
                <w:lang w:val="az-Latn-AZ" w:eastAsia="ru-RU"/>
              </w:rPr>
              <w:t>Etika Komissiyasının qərarı</w:t>
            </w:r>
          </w:p>
        </w:tc>
        <w:tc>
          <w:tcPr>
            <w:tcW w:w="6910" w:type="dxa"/>
            <w:tcBorders>
              <w:top w:val="dotted" w:sz="4" w:space="0" w:color="auto"/>
              <w:left w:val="dotted" w:sz="4" w:space="0" w:color="auto"/>
              <w:bottom w:val="dotted" w:sz="4" w:space="0" w:color="auto"/>
              <w:right w:val="dotted" w:sz="4" w:space="0" w:color="auto"/>
            </w:tcBorders>
          </w:tcPr>
          <w:p w14:paraId="5CC383E0" w14:textId="77777777" w:rsidR="004A07FA" w:rsidRPr="004A07FA" w:rsidRDefault="004A07FA" w:rsidP="00884E1B">
            <w:pPr>
              <w:pBdr>
                <w:bar w:val="single" w:sz="2" w:color="auto"/>
              </w:pBdr>
              <w:ind w:left="-33"/>
              <w:jc w:val="center"/>
              <w:rPr>
                <w:sz w:val="28"/>
                <w:szCs w:val="28"/>
                <w:lang w:val="az-Latn-AZ" w:eastAsia="ru-RU"/>
              </w:rPr>
            </w:pPr>
          </w:p>
        </w:tc>
      </w:tr>
      <w:tr w:rsidR="004A07FA" w:rsidRPr="006B2676" w14:paraId="61F986CD" w14:textId="77777777" w:rsidTr="00F577CC">
        <w:tc>
          <w:tcPr>
            <w:tcW w:w="2628" w:type="dxa"/>
            <w:tcBorders>
              <w:top w:val="dotted" w:sz="4" w:space="0" w:color="auto"/>
              <w:left w:val="dotted" w:sz="4" w:space="0" w:color="auto"/>
              <w:bottom w:val="dotted" w:sz="4" w:space="0" w:color="auto"/>
              <w:right w:val="dotted" w:sz="4" w:space="0" w:color="auto"/>
            </w:tcBorders>
          </w:tcPr>
          <w:p w14:paraId="4A62DA43" w14:textId="77777777" w:rsidR="004A07FA" w:rsidRPr="003370EC" w:rsidRDefault="004A07FA" w:rsidP="00884E1B">
            <w:pPr>
              <w:pBdr>
                <w:bar w:val="single" w:sz="2" w:color="auto"/>
              </w:pBdr>
              <w:rPr>
                <w:b/>
                <w:i/>
                <w:sz w:val="28"/>
                <w:szCs w:val="28"/>
                <w:lang w:val="az-Latn-AZ" w:eastAsia="ru-RU"/>
              </w:rPr>
            </w:pPr>
          </w:p>
        </w:tc>
        <w:tc>
          <w:tcPr>
            <w:tcW w:w="6910" w:type="dxa"/>
            <w:tcBorders>
              <w:top w:val="dotted" w:sz="4" w:space="0" w:color="auto"/>
              <w:left w:val="dotted" w:sz="4" w:space="0" w:color="auto"/>
              <w:bottom w:val="dotted" w:sz="4" w:space="0" w:color="auto"/>
              <w:right w:val="dotted" w:sz="4" w:space="0" w:color="auto"/>
            </w:tcBorders>
          </w:tcPr>
          <w:p w14:paraId="4D5C1E0C" w14:textId="77777777" w:rsidR="004A07FA" w:rsidRPr="004A07FA" w:rsidRDefault="004A07FA" w:rsidP="00884E1B">
            <w:pPr>
              <w:pBdr>
                <w:bar w:val="single" w:sz="2" w:color="auto"/>
              </w:pBdr>
              <w:ind w:left="-33"/>
              <w:jc w:val="center"/>
              <w:rPr>
                <w:sz w:val="28"/>
                <w:szCs w:val="28"/>
                <w:lang w:val="az-Latn-AZ"/>
              </w:rPr>
            </w:pPr>
          </w:p>
        </w:tc>
      </w:tr>
      <w:tr w:rsidR="008170B1" w:rsidRPr="003370EC" w14:paraId="3A2741FF" w14:textId="77777777" w:rsidTr="00F577CC">
        <w:tc>
          <w:tcPr>
            <w:tcW w:w="2628" w:type="dxa"/>
            <w:tcBorders>
              <w:top w:val="dotted" w:sz="4" w:space="0" w:color="auto"/>
              <w:left w:val="dotted" w:sz="4" w:space="0" w:color="auto"/>
              <w:bottom w:val="dotted" w:sz="4" w:space="0" w:color="auto"/>
              <w:right w:val="dotted" w:sz="4" w:space="0" w:color="auto"/>
            </w:tcBorders>
          </w:tcPr>
          <w:p w14:paraId="3CB55B83" w14:textId="77777777" w:rsidR="008170B1" w:rsidRPr="003370EC" w:rsidRDefault="008170B1" w:rsidP="00884E1B">
            <w:pPr>
              <w:pBdr>
                <w:bar w:val="single" w:sz="2" w:color="auto"/>
              </w:pBdr>
              <w:rPr>
                <w:b/>
                <w:i/>
                <w:sz w:val="28"/>
                <w:szCs w:val="28"/>
                <w:lang w:val="az-Latn-AZ" w:eastAsia="ru-RU"/>
              </w:rPr>
            </w:pPr>
            <w:r w:rsidRPr="003370EC">
              <w:rPr>
                <w:b/>
                <w:i/>
                <w:sz w:val="28"/>
                <w:szCs w:val="28"/>
                <w:lang w:val="az-Latn-AZ" w:eastAsia="ru-RU"/>
              </w:rPr>
              <w:t>İxtisas şifri</w:t>
            </w:r>
          </w:p>
        </w:tc>
        <w:tc>
          <w:tcPr>
            <w:tcW w:w="6910" w:type="dxa"/>
            <w:tcBorders>
              <w:top w:val="dotted" w:sz="4" w:space="0" w:color="auto"/>
              <w:left w:val="dotted" w:sz="4" w:space="0" w:color="auto"/>
              <w:bottom w:val="dotted" w:sz="4" w:space="0" w:color="auto"/>
              <w:right w:val="dotted" w:sz="4" w:space="0" w:color="auto"/>
            </w:tcBorders>
          </w:tcPr>
          <w:p w14:paraId="14847FCB" w14:textId="77777777" w:rsidR="008170B1" w:rsidRPr="004A07FA" w:rsidRDefault="00812235" w:rsidP="00884E1B">
            <w:pPr>
              <w:pBdr>
                <w:bar w:val="single" w:sz="2" w:color="auto"/>
              </w:pBdr>
              <w:ind w:left="-33"/>
              <w:jc w:val="center"/>
              <w:rPr>
                <w:sz w:val="28"/>
                <w:szCs w:val="28"/>
                <w:lang w:val="az-Latn-AZ"/>
              </w:rPr>
            </w:pPr>
            <w:r>
              <w:rPr>
                <w:sz w:val="28"/>
                <w:szCs w:val="28"/>
                <w:lang w:val="az-Latn-AZ"/>
              </w:rPr>
              <w:t>3213.01</w:t>
            </w:r>
          </w:p>
        </w:tc>
      </w:tr>
      <w:tr w:rsidR="008170B1" w:rsidRPr="003370EC" w14:paraId="5BC41E1B" w14:textId="77777777" w:rsidTr="00F577CC">
        <w:tc>
          <w:tcPr>
            <w:tcW w:w="2628" w:type="dxa"/>
            <w:tcBorders>
              <w:top w:val="dotted" w:sz="4" w:space="0" w:color="auto"/>
              <w:left w:val="dotted" w:sz="4" w:space="0" w:color="auto"/>
              <w:bottom w:val="dotted" w:sz="4" w:space="0" w:color="auto"/>
              <w:right w:val="dotted" w:sz="4" w:space="0" w:color="auto"/>
            </w:tcBorders>
          </w:tcPr>
          <w:p w14:paraId="0F1BB6C5" w14:textId="77777777" w:rsidR="008170B1" w:rsidRPr="003370EC" w:rsidRDefault="008170B1" w:rsidP="00884E1B">
            <w:pPr>
              <w:pBdr>
                <w:bar w:val="single" w:sz="2" w:color="auto"/>
              </w:pBdr>
              <w:rPr>
                <w:b/>
                <w:i/>
                <w:sz w:val="28"/>
                <w:szCs w:val="28"/>
                <w:lang w:val="az-Latn-AZ" w:eastAsia="ru-RU"/>
              </w:rPr>
            </w:pPr>
            <w:r w:rsidRPr="003370EC">
              <w:rPr>
                <w:b/>
                <w:i/>
                <w:sz w:val="28"/>
                <w:szCs w:val="28"/>
                <w:lang w:val="az-Latn-AZ" w:eastAsia="ru-RU"/>
              </w:rPr>
              <w:t>İxtisasın adı</w:t>
            </w:r>
          </w:p>
        </w:tc>
        <w:tc>
          <w:tcPr>
            <w:tcW w:w="6910" w:type="dxa"/>
            <w:tcBorders>
              <w:top w:val="dotted" w:sz="4" w:space="0" w:color="auto"/>
              <w:left w:val="dotted" w:sz="4" w:space="0" w:color="auto"/>
              <w:bottom w:val="dotted" w:sz="4" w:space="0" w:color="auto"/>
              <w:right w:val="dotted" w:sz="4" w:space="0" w:color="auto"/>
            </w:tcBorders>
          </w:tcPr>
          <w:p w14:paraId="353F62F5" w14:textId="77777777" w:rsidR="008170B1" w:rsidRPr="004A07FA" w:rsidRDefault="00F376DA" w:rsidP="00884E1B">
            <w:pPr>
              <w:pBdr>
                <w:bar w:val="single" w:sz="2" w:color="auto"/>
              </w:pBdr>
              <w:ind w:left="-33"/>
              <w:jc w:val="center"/>
              <w:rPr>
                <w:sz w:val="28"/>
                <w:szCs w:val="28"/>
                <w:lang w:val="az-Latn-AZ"/>
              </w:rPr>
            </w:pPr>
            <w:r>
              <w:rPr>
                <w:sz w:val="28"/>
                <w:szCs w:val="28"/>
                <w:lang w:val="az-Latn-AZ"/>
              </w:rPr>
              <w:t>Cərrahlıq</w:t>
            </w:r>
          </w:p>
        </w:tc>
      </w:tr>
      <w:tr w:rsidR="00471B62" w:rsidRPr="003370EC" w14:paraId="21D58F5A" w14:textId="77777777" w:rsidTr="00F577CC">
        <w:tc>
          <w:tcPr>
            <w:tcW w:w="2628" w:type="dxa"/>
            <w:tcBorders>
              <w:top w:val="dotted" w:sz="4" w:space="0" w:color="auto"/>
              <w:left w:val="dotted" w:sz="4" w:space="0" w:color="auto"/>
              <w:bottom w:val="dotted" w:sz="4" w:space="0" w:color="auto"/>
              <w:right w:val="dotted" w:sz="4" w:space="0" w:color="auto"/>
            </w:tcBorders>
          </w:tcPr>
          <w:p w14:paraId="0DC3C821" w14:textId="77777777" w:rsidR="00471B62" w:rsidRPr="003370EC" w:rsidRDefault="008170B1" w:rsidP="00884E1B">
            <w:pPr>
              <w:pBdr>
                <w:bar w:val="single" w:sz="2" w:color="auto"/>
              </w:pBdr>
              <w:rPr>
                <w:b/>
                <w:i/>
                <w:sz w:val="28"/>
                <w:szCs w:val="28"/>
                <w:lang w:val="az-Latn-AZ"/>
              </w:rPr>
            </w:pPr>
            <w:r w:rsidRPr="003370EC">
              <w:rPr>
                <w:b/>
                <w:i/>
                <w:sz w:val="28"/>
                <w:szCs w:val="28"/>
                <w:lang w:val="az-Latn-AZ"/>
              </w:rPr>
              <w:t>İcarçının statusu</w:t>
            </w:r>
          </w:p>
        </w:tc>
        <w:tc>
          <w:tcPr>
            <w:tcW w:w="6910" w:type="dxa"/>
            <w:tcBorders>
              <w:top w:val="dotted" w:sz="4" w:space="0" w:color="auto"/>
              <w:left w:val="dotted" w:sz="4" w:space="0" w:color="auto"/>
              <w:bottom w:val="dotted" w:sz="4" w:space="0" w:color="auto"/>
              <w:right w:val="dotted" w:sz="4" w:space="0" w:color="auto"/>
            </w:tcBorders>
          </w:tcPr>
          <w:p w14:paraId="2AE1570E" w14:textId="77777777" w:rsidR="008170B1" w:rsidRPr="004A07FA" w:rsidRDefault="008170B1" w:rsidP="00884E1B">
            <w:pPr>
              <w:pBdr>
                <w:bar w:val="single" w:sz="2" w:color="auto"/>
              </w:pBdr>
              <w:jc w:val="center"/>
              <w:rPr>
                <w:sz w:val="28"/>
                <w:szCs w:val="28"/>
                <w:lang w:val="az-Latn-AZ"/>
              </w:rPr>
            </w:pPr>
            <w:r w:rsidRPr="004A07FA">
              <w:rPr>
                <w:sz w:val="28"/>
                <w:szCs w:val="28"/>
                <w:lang w:val="az-Latn-AZ"/>
              </w:rPr>
              <w:t>Doktorant</w:t>
            </w:r>
          </w:p>
        </w:tc>
      </w:tr>
      <w:tr w:rsidR="00471B62" w:rsidRPr="006B2676" w14:paraId="2B3B1D15" w14:textId="77777777" w:rsidTr="00F577CC">
        <w:tc>
          <w:tcPr>
            <w:tcW w:w="2628" w:type="dxa"/>
            <w:tcBorders>
              <w:top w:val="dotted" w:sz="4" w:space="0" w:color="auto"/>
              <w:left w:val="dotted" w:sz="4" w:space="0" w:color="auto"/>
              <w:bottom w:val="dotted" w:sz="4" w:space="0" w:color="auto"/>
              <w:right w:val="dotted" w:sz="4" w:space="0" w:color="auto"/>
            </w:tcBorders>
          </w:tcPr>
          <w:p w14:paraId="18E92C51" w14:textId="77777777" w:rsidR="00471B62" w:rsidRPr="003370EC" w:rsidRDefault="00471B62" w:rsidP="00884E1B">
            <w:pPr>
              <w:pBdr>
                <w:bar w:val="single" w:sz="2" w:color="auto"/>
              </w:pBdr>
              <w:rPr>
                <w:b/>
                <w:i/>
                <w:sz w:val="28"/>
                <w:szCs w:val="28"/>
                <w:lang w:val="az-Latn-AZ"/>
              </w:rPr>
            </w:pPr>
            <w:r w:rsidRPr="003370EC">
              <w:rPr>
                <w:b/>
                <w:i/>
                <w:sz w:val="28"/>
                <w:szCs w:val="28"/>
                <w:lang w:val="az-Latn-AZ"/>
              </w:rPr>
              <w:t>İcraçı</w:t>
            </w:r>
          </w:p>
        </w:tc>
        <w:tc>
          <w:tcPr>
            <w:tcW w:w="6910" w:type="dxa"/>
            <w:tcBorders>
              <w:top w:val="dotted" w:sz="4" w:space="0" w:color="auto"/>
              <w:left w:val="dotted" w:sz="4" w:space="0" w:color="auto"/>
              <w:bottom w:val="dotted" w:sz="4" w:space="0" w:color="auto"/>
              <w:right w:val="dotted" w:sz="4" w:space="0" w:color="auto"/>
            </w:tcBorders>
          </w:tcPr>
          <w:p w14:paraId="4455D0E1" w14:textId="77777777" w:rsidR="00471B62" w:rsidRPr="004A07FA" w:rsidRDefault="00812235" w:rsidP="00884E1B">
            <w:pPr>
              <w:pBdr>
                <w:bar w:val="single" w:sz="2" w:color="auto"/>
              </w:pBdr>
              <w:jc w:val="center"/>
              <w:rPr>
                <w:sz w:val="28"/>
                <w:szCs w:val="28"/>
                <w:lang w:val="az-Latn-AZ"/>
              </w:rPr>
            </w:pPr>
            <w:r>
              <w:rPr>
                <w:sz w:val="28"/>
                <w:szCs w:val="28"/>
                <w:lang w:val="az-Latn-AZ"/>
              </w:rPr>
              <w:t>Hüseynova Mehriban Rafael qızı</w:t>
            </w:r>
          </w:p>
        </w:tc>
      </w:tr>
      <w:tr w:rsidR="008D6879" w:rsidRPr="003370EC" w14:paraId="37A9B753" w14:textId="77777777" w:rsidTr="00F577CC">
        <w:tc>
          <w:tcPr>
            <w:tcW w:w="2628" w:type="dxa"/>
            <w:tcBorders>
              <w:top w:val="dotted" w:sz="4" w:space="0" w:color="auto"/>
              <w:left w:val="dotted" w:sz="4" w:space="0" w:color="auto"/>
              <w:bottom w:val="dotted" w:sz="4" w:space="0" w:color="auto"/>
              <w:right w:val="dotted" w:sz="4" w:space="0" w:color="auto"/>
            </w:tcBorders>
          </w:tcPr>
          <w:p w14:paraId="15D78433" w14:textId="77777777" w:rsidR="008D6879" w:rsidRPr="003370EC" w:rsidRDefault="008D6879" w:rsidP="00884E1B">
            <w:pPr>
              <w:pBdr>
                <w:bar w:val="single" w:sz="2" w:color="auto"/>
              </w:pBdr>
              <w:rPr>
                <w:b/>
                <w:i/>
                <w:sz w:val="28"/>
                <w:szCs w:val="28"/>
                <w:lang w:val="az-Latn-AZ"/>
              </w:rPr>
            </w:pPr>
            <w:r w:rsidRPr="003370EC">
              <w:rPr>
                <w:b/>
                <w:i/>
                <w:sz w:val="28"/>
                <w:szCs w:val="28"/>
                <w:lang w:val="az-Latn-AZ"/>
              </w:rPr>
              <w:t>Təvəllüdü</w:t>
            </w:r>
          </w:p>
        </w:tc>
        <w:tc>
          <w:tcPr>
            <w:tcW w:w="6910" w:type="dxa"/>
            <w:tcBorders>
              <w:top w:val="dotted" w:sz="4" w:space="0" w:color="auto"/>
              <w:left w:val="dotted" w:sz="4" w:space="0" w:color="auto"/>
              <w:bottom w:val="dotted" w:sz="4" w:space="0" w:color="auto"/>
              <w:right w:val="dotted" w:sz="4" w:space="0" w:color="auto"/>
            </w:tcBorders>
          </w:tcPr>
          <w:p w14:paraId="07F75CA4" w14:textId="77777777" w:rsidR="008D6879" w:rsidRPr="004A07FA" w:rsidRDefault="00812235" w:rsidP="00884E1B">
            <w:pPr>
              <w:pBdr>
                <w:bar w:val="single" w:sz="2" w:color="auto"/>
              </w:pBdr>
              <w:jc w:val="center"/>
              <w:rPr>
                <w:sz w:val="28"/>
                <w:szCs w:val="28"/>
                <w:lang w:val="az-Latn-AZ"/>
              </w:rPr>
            </w:pPr>
            <w:r>
              <w:rPr>
                <w:sz w:val="28"/>
                <w:szCs w:val="28"/>
                <w:lang w:val="az-Latn-AZ"/>
              </w:rPr>
              <w:t>13.10.1990</w:t>
            </w:r>
          </w:p>
        </w:tc>
      </w:tr>
      <w:tr w:rsidR="008D6879" w:rsidRPr="003370EC" w14:paraId="78E8866E" w14:textId="77777777" w:rsidTr="00F577CC">
        <w:tc>
          <w:tcPr>
            <w:tcW w:w="2628" w:type="dxa"/>
            <w:tcBorders>
              <w:top w:val="dotted" w:sz="4" w:space="0" w:color="auto"/>
              <w:left w:val="dotted" w:sz="4" w:space="0" w:color="auto"/>
              <w:bottom w:val="dotted" w:sz="4" w:space="0" w:color="auto"/>
              <w:right w:val="dotted" w:sz="4" w:space="0" w:color="auto"/>
            </w:tcBorders>
          </w:tcPr>
          <w:p w14:paraId="04EACA64" w14:textId="77777777" w:rsidR="008D6879" w:rsidRPr="003370EC" w:rsidRDefault="008D6879" w:rsidP="00884E1B">
            <w:pPr>
              <w:pBdr>
                <w:bar w:val="single" w:sz="2" w:color="auto"/>
              </w:pBdr>
              <w:rPr>
                <w:b/>
                <w:i/>
                <w:sz w:val="28"/>
                <w:szCs w:val="28"/>
                <w:lang w:val="az-Latn-AZ"/>
              </w:rPr>
            </w:pPr>
            <w:r w:rsidRPr="003370EC">
              <w:rPr>
                <w:b/>
                <w:i/>
                <w:sz w:val="28"/>
                <w:szCs w:val="28"/>
                <w:lang w:val="az-Latn-AZ"/>
              </w:rPr>
              <w:t>Cinsi</w:t>
            </w:r>
          </w:p>
        </w:tc>
        <w:tc>
          <w:tcPr>
            <w:tcW w:w="6910" w:type="dxa"/>
            <w:tcBorders>
              <w:top w:val="dotted" w:sz="4" w:space="0" w:color="auto"/>
              <w:left w:val="dotted" w:sz="4" w:space="0" w:color="auto"/>
              <w:bottom w:val="dotted" w:sz="4" w:space="0" w:color="auto"/>
              <w:right w:val="dotted" w:sz="4" w:space="0" w:color="auto"/>
            </w:tcBorders>
          </w:tcPr>
          <w:p w14:paraId="3E630CA2" w14:textId="77777777" w:rsidR="008D6879" w:rsidRPr="004A07FA" w:rsidRDefault="00812235" w:rsidP="00884E1B">
            <w:pPr>
              <w:pBdr>
                <w:bar w:val="single" w:sz="2" w:color="auto"/>
              </w:pBdr>
              <w:jc w:val="center"/>
              <w:rPr>
                <w:sz w:val="28"/>
                <w:szCs w:val="28"/>
                <w:lang w:val="az-Latn-AZ"/>
              </w:rPr>
            </w:pPr>
            <w:r>
              <w:rPr>
                <w:sz w:val="28"/>
                <w:szCs w:val="28"/>
                <w:lang w:val="az-Latn-AZ"/>
              </w:rPr>
              <w:t>Qadın</w:t>
            </w:r>
          </w:p>
        </w:tc>
      </w:tr>
      <w:tr w:rsidR="008D6879" w:rsidRPr="003370EC" w14:paraId="449AB02C" w14:textId="77777777" w:rsidTr="00F577CC">
        <w:tc>
          <w:tcPr>
            <w:tcW w:w="2628" w:type="dxa"/>
            <w:tcBorders>
              <w:top w:val="dotted" w:sz="4" w:space="0" w:color="auto"/>
              <w:left w:val="dotted" w:sz="4" w:space="0" w:color="auto"/>
              <w:bottom w:val="dotted" w:sz="4" w:space="0" w:color="auto"/>
              <w:right w:val="dotted" w:sz="4" w:space="0" w:color="auto"/>
            </w:tcBorders>
          </w:tcPr>
          <w:p w14:paraId="0B7A132A" w14:textId="77777777" w:rsidR="008D6879" w:rsidRPr="003370EC" w:rsidRDefault="008D6879" w:rsidP="00884E1B">
            <w:pPr>
              <w:pBdr>
                <w:bar w:val="single" w:sz="2" w:color="auto"/>
              </w:pBdr>
              <w:rPr>
                <w:b/>
                <w:i/>
                <w:sz w:val="28"/>
                <w:szCs w:val="28"/>
                <w:lang w:val="az-Latn-AZ"/>
              </w:rPr>
            </w:pPr>
            <w:r w:rsidRPr="003370EC">
              <w:rPr>
                <w:b/>
                <w:i/>
                <w:sz w:val="28"/>
                <w:szCs w:val="28"/>
                <w:lang w:val="az-Latn-AZ"/>
              </w:rPr>
              <w:t>İş yeri və vəzifəsi</w:t>
            </w:r>
          </w:p>
        </w:tc>
        <w:tc>
          <w:tcPr>
            <w:tcW w:w="6910" w:type="dxa"/>
            <w:tcBorders>
              <w:top w:val="dotted" w:sz="4" w:space="0" w:color="auto"/>
              <w:left w:val="dotted" w:sz="4" w:space="0" w:color="auto"/>
              <w:bottom w:val="dotted" w:sz="4" w:space="0" w:color="auto"/>
              <w:right w:val="dotted" w:sz="4" w:space="0" w:color="auto"/>
            </w:tcBorders>
          </w:tcPr>
          <w:p w14:paraId="653DE6A1" w14:textId="77777777" w:rsidR="008D6879" w:rsidRDefault="00F376DA" w:rsidP="00884E1B">
            <w:pPr>
              <w:pBdr>
                <w:bar w:val="single" w:sz="2" w:color="auto"/>
              </w:pBdr>
              <w:jc w:val="center"/>
              <w:rPr>
                <w:sz w:val="28"/>
                <w:szCs w:val="28"/>
                <w:lang w:val="az-Latn-AZ"/>
              </w:rPr>
            </w:pPr>
            <w:r>
              <w:rPr>
                <w:sz w:val="28"/>
                <w:szCs w:val="28"/>
                <w:lang w:val="az-Latn-AZ"/>
              </w:rPr>
              <w:t>1 saylı Vərəm Əleyhinə Dispanser</w:t>
            </w:r>
          </w:p>
          <w:p w14:paraId="12C5AD6B" w14:textId="77777777" w:rsidR="00F376DA" w:rsidRPr="004A07FA" w:rsidRDefault="00F376DA" w:rsidP="00884E1B">
            <w:pPr>
              <w:pBdr>
                <w:bar w:val="single" w:sz="2" w:color="auto"/>
              </w:pBdr>
              <w:jc w:val="center"/>
              <w:rPr>
                <w:sz w:val="28"/>
                <w:szCs w:val="28"/>
                <w:lang w:val="az-Latn-AZ"/>
              </w:rPr>
            </w:pPr>
            <w:r>
              <w:rPr>
                <w:sz w:val="28"/>
                <w:szCs w:val="28"/>
                <w:lang w:val="az-Latn-AZ"/>
              </w:rPr>
              <w:t>Ümumi cərrah</w:t>
            </w:r>
          </w:p>
        </w:tc>
      </w:tr>
      <w:tr w:rsidR="008D6879" w:rsidRPr="003370EC" w14:paraId="492F1954" w14:textId="77777777" w:rsidTr="00F577CC">
        <w:tc>
          <w:tcPr>
            <w:tcW w:w="2628" w:type="dxa"/>
            <w:tcBorders>
              <w:top w:val="dotted" w:sz="4" w:space="0" w:color="auto"/>
              <w:left w:val="dotted" w:sz="4" w:space="0" w:color="auto"/>
              <w:bottom w:val="dotted" w:sz="4" w:space="0" w:color="auto"/>
              <w:right w:val="dotted" w:sz="4" w:space="0" w:color="auto"/>
            </w:tcBorders>
          </w:tcPr>
          <w:p w14:paraId="7D655AB4" w14:textId="77777777" w:rsidR="008D6879" w:rsidRPr="003370EC" w:rsidRDefault="008D6879" w:rsidP="00884E1B">
            <w:pPr>
              <w:pBdr>
                <w:bar w:val="single" w:sz="2" w:color="auto"/>
              </w:pBdr>
              <w:rPr>
                <w:b/>
                <w:i/>
                <w:sz w:val="28"/>
                <w:szCs w:val="28"/>
                <w:lang w:val="az-Latn-AZ"/>
              </w:rPr>
            </w:pPr>
            <w:r w:rsidRPr="003370EC">
              <w:rPr>
                <w:b/>
                <w:i/>
                <w:sz w:val="28"/>
                <w:szCs w:val="28"/>
                <w:lang w:val="az-Latn-AZ"/>
              </w:rPr>
              <w:t>Əlaqə</w:t>
            </w:r>
          </w:p>
        </w:tc>
        <w:tc>
          <w:tcPr>
            <w:tcW w:w="6910" w:type="dxa"/>
            <w:tcBorders>
              <w:top w:val="dotted" w:sz="4" w:space="0" w:color="auto"/>
              <w:left w:val="dotted" w:sz="4" w:space="0" w:color="auto"/>
              <w:bottom w:val="dotted" w:sz="4" w:space="0" w:color="auto"/>
              <w:right w:val="dotted" w:sz="4" w:space="0" w:color="auto"/>
            </w:tcBorders>
          </w:tcPr>
          <w:p w14:paraId="17C7A49A" w14:textId="77777777" w:rsidR="00045D73" w:rsidRDefault="00045D73" w:rsidP="00884E1B">
            <w:pPr>
              <w:pBdr>
                <w:bar w:val="single" w:sz="2" w:color="auto"/>
              </w:pBdr>
              <w:jc w:val="center"/>
              <w:rPr>
                <w:bCs/>
                <w:sz w:val="28"/>
                <w:szCs w:val="28"/>
                <w:lang w:val="az-Latn-AZ" w:eastAsia="ru-RU"/>
              </w:rPr>
            </w:pPr>
            <w:r>
              <w:rPr>
                <w:bCs/>
                <w:sz w:val="28"/>
                <w:szCs w:val="28"/>
                <w:lang w:val="az-Latn-AZ" w:eastAsia="ru-RU"/>
              </w:rPr>
              <w:t>+994-50-300-04-40</w:t>
            </w:r>
          </w:p>
          <w:p w14:paraId="52F2D701" w14:textId="0B48F66F" w:rsidR="00F376DA" w:rsidRPr="00045D73" w:rsidRDefault="00EA7F59" w:rsidP="00884E1B">
            <w:pPr>
              <w:pBdr>
                <w:bar w:val="single" w:sz="2" w:color="auto"/>
              </w:pBdr>
              <w:jc w:val="center"/>
              <w:rPr>
                <w:bCs/>
                <w:sz w:val="28"/>
                <w:szCs w:val="28"/>
                <w:lang w:val="az-Latn-AZ" w:eastAsia="ru-RU"/>
              </w:rPr>
            </w:pPr>
            <w:hyperlink r:id="rId8" w:history="1">
              <w:r w:rsidR="00045D73" w:rsidRPr="00DD3491">
                <w:rPr>
                  <w:rStyle w:val="Hyperlink"/>
                  <w:bCs/>
                  <w:sz w:val="28"/>
                  <w:szCs w:val="28"/>
                  <w:lang w:val="az-Latn-AZ" w:eastAsia="ru-RU"/>
                </w:rPr>
                <w:t>mehribanhuseynova9@gmail.com</w:t>
              </w:r>
            </w:hyperlink>
            <w:r w:rsidR="00F376DA">
              <w:rPr>
                <w:bCs/>
                <w:sz w:val="28"/>
                <w:szCs w:val="28"/>
                <w:lang w:val="az-Latn-AZ" w:eastAsia="ru-RU"/>
              </w:rPr>
              <w:t xml:space="preserve"> </w:t>
            </w:r>
          </w:p>
        </w:tc>
      </w:tr>
      <w:tr w:rsidR="00471B62" w:rsidRPr="006B2676" w14:paraId="554DCB7C" w14:textId="77777777" w:rsidTr="00F577CC">
        <w:tc>
          <w:tcPr>
            <w:tcW w:w="2628" w:type="dxa"/>
            <w:tcBorders>
              <w:top w:val="dotted" w:sz="4" w:space="0" w:color="auto"/>
              <w:left w:val="dotted" w:sz="4" w:space="0" w:color="auto"/>
              <w:bottom w:val="dotted" w:sz="4" w:space="0" w:color="auto"/>
              <w:right w:val="dotted" w:sz="4" w:space="0" w:color="auto"/>
            </w:tcBorders>
          </w:tcPr>
          <w:p w14:paraId="2EEB8ECC" w14:textId="77777777" w:rsidR="00471B62" w:rsidRPr="003370EC" w:rsidRDefault="00471B62" w:rsidP="00884E1B">
            <w:pPr>
              <w:pBdr>
                <w:bar w:val="single" w:sz="2" w:color="auto"/>
              </w:pBdr>
              <w:rPr>
                <w:b/>
                <w:i/>
                <w:sz w:val="28"/>
                <w:szCs w:val="28"/>
                <w:lang w:val="az-Latn-AZ"/>
              </w:rPr>
            </w:pPr>
            <w:r w:rsidRPr="003370EC">
              <w:rPr>
                <w:b/>
                <w:i/>
                <w:sz w:val="28"/>
                <w:szCs w:val="28"/>
                <w:lang w:val="az-Latn-AZ"/>
              </w:rPr>
              <w:t>Elmi rəhbər</w:t>
            </w:r>
          </w:p>
        </w:tc>
        <w:tc>
          <w:tcPr>
            <w:tcW w:w="6910" w:type="dxa"/>
            <w:tcBorders>
              <w:top w:val="dotted" w:sz="4" w:space="0" w:color="auto"/>
              <w:left w:val="dotted" w:sz="4" w:space="0" w:color="auto"/>
              <w:bottom w:val="dotted" w:sz="4" w:space="0" w:color="auto"/>
              <w:right w:val="dotted" w:sz="4" w:space="0" w:color="auto"/>
            </w:tcBorders>
          </w:tcPr>
          <w:p w14:paraId="07A01A66" w14:textId="77777777" w:rsidR="00471B62" w:rsidRDefault="002971AF" w:rsidP="00884E1B">
            <w:pPr>
              <w:pBdr>
                <w:bar w:val="single" w:sz="2" w:color="auto"/>
              </w:pBdr>
              <w:jc w:val="center"/>
              <w:rPr>
                <w:sz w:val="28"/>
                <w:szCs w:val="28"/>
                <w:lang w:val="az-Latn-AZ" w:eastAsia="ru-RU"/>
              </w:rPr>
            </w:pPr>
            <w:r w:rsidRPr="002971AF">
              <w:rPr>
                <w:sz w:val="28"/>
                <w:szCs w:val="28"/>
                <w:lang w:val="az-Latn-AZ" w:eastAsia="ru-RU"/>
              </w:rPr>
              <w:t>AMEA-nın müxbir üzvi, Tibb elmləri doktoru, professor Bayramov Nuru Yusif oğlu</w:t>
            </w:r>
          </w:p>
          <w:p w14:paraId="09AF9336" w14:textId="77777777" w:rsidR="002971AF" w:rsidRDefault="002971AF" w:rsidP="00884E1B">
            <w:pPr>
              <w:pBdr>
                <w:bar w:val="single" w:sz="2" w:color="auto"/>
              </w:pBdr>
              <w:jc w:val="center"/>
              <w:rPr>
                <w:sz w:val="28"/>
                <w:szCs w:val="28"/>
                <w:lang w:eastAsia="ru-RU"/>
              </w:rPr>
            </w:pPr>
            <w:r w:rsidRPr="002971AF">
              <w:rPr>
                <w:sz w:val="28"/>
                <w:szCs w:val="28"/>
                <w:lang w:eastAsia="ru-RU"/>
              </w:rPr>
              <w:t>ATU-nun I Cərrahi xəstəliklər kafedrasının müdiri</w:t>
            </w:r>
          </w:p>
          <w:p w14:paraId="3046A1E0" w14:textId="77777777" w:rsidR="002971AF" w:rsidRDefault="002971AF" w:rsidP="00884E1B">
            <w:pPr>
              <w:pBdr>
                <w:bar w:val="single" w:sz="2" w:color="auto"/>
              </w:pBdr>
              <w:jc w:val="center"/>
              <w:rPr>
                <w:sz w:val="28"/>
                <w:szCs w:val="28"/>
                <w:lang w:val="az-Latn-AZ" w:eastAsia="ru-RU"/>
              </w:rPr>
            </w:pPr>
            <w:r>
              <w:rPr>
                <w:sz w:val="28"/>
                <w:szCs w:val="28"/>
                <w:lang w:val="az-Latn-AZ" w:eastAsia="ru-RU"/>
              </w:rPr>
              <w:t>+994-50-222-27-08</w:t>
            </w:r>
          </w:p>
          <w:p w14:paraId="0E8667EE" w14:textId="64CE17A2" w:rsidR="002971AF" w:rsidRPr="002971AF" w:rsidRDefault="00EA7F59" w:rsidP="00884E1B">
            <w:pPr>
              <w:pBdr>
                <w:bar w:val="single" w:sz="2" w:color="auto"/>
              </w:pBdr>
              <w:jc w:val="center"/>
              <w:rPr>
                <w:sz w:val="28"/>
                <w:szCs w:val="28"/>
                <w:lang w:val="az-Latn-AZ" w:eastAsia="ru-RU"/>
              </w:rPr>
            </w:pPr>
            <w:hyperlink r:id="rId9" w:history="1">
              <w:r w:rsidR="002971AF" w:rsidRPr="000F196B">
                <w:rPr>
                  <w:rStyle w:val="Hyperlink"/>
                  <w:sz w:val="28"/>
                  <w:szCs w:val="28"/>
                  <w:lang w:val="az-Latn-AZ" w:eastAsia="ru-RU"/>
                </w:rPr>
                <w:t>nurubay2006@yahoo.com</w:t>
              </w:r>
            </w:hyperlink>
            <w:r w:rsidR="002971AF">
              <w:rPr>
                <w:sz w:val="28"/>
                <w:szCs w:val="28"/>
                <w:lang w:val="az-Latn-AZ" w:eastAsia="ru-RU"/>
              </w:rPr>
              <w:t xml:space="preserve"> </w:t>
            </w:r>
          </w:p>
        </w:tc>
      </w:tr>
      <w:tr w:rsidR="00471B62" w:rsidRPr="006B2676" w14:paraId="13A04F2F" w14:textId="77777777" w:rsidTr="00F577CC">
        <w:tc>
          <w:tcPr>
            <w:tcW w:w="2628" w:type="dxa"/>
            <w:tcBorders>
              <w:top w:val="dotted" w:sz="4" w:space="0" w:color="auto"/>
              <w:left w:val="dotted" w:sz="4" w:space="0" w:color="auto"/>
              <w:bottom w:val="dotted" w:sz="4" w:space="0" w:color="auto"/>
              <w:right w:val="dotted" w:sz="4" w:space="0" w:color="auto"/>
            </w:tcBorders>
          </w:tcPr>
          <w:p w14:paraId="24842C77" w14:textId="77777777" w:rsidR="00471B62" w:rsidRPr="003370EC" w:rsidRDefault="00471B62" w:rsidP="00884E1B">
            <w:pPr>
              <w:pBdr>
                <w:bar w:val="single" w:sz="2" w:color="auto"/>
              </w:pBdr>
              <w:rPr>
                <w:b/>
                <w:i/>
                <w:sz w:val="28"/>
                <w:szCs w:val="28"/>
                <w:lang w:val="az-Latn-AZ"/>
              </w:rPr>
            </w:pPr>
            <w:r w:rsidRPr="003370EC">
              <w:rPr>
                <w:b/>
                <w:i/>
                <w:sz w:val="28"/>
                <w:szCs w:val="28"/>
                <w:lang w:val="az-Latn-AZ"/>
              </w:rPr>
              <w:t>Elmi məsləhətçi</w:t>
            </w:r>
          </w:p>
        </w:tc>
        <w:tc>
          <w:tcPr>
            <w:tcW w:w="6910" w:type="dxa"/>
            <w:tcBorders>
              <w:top w:val="dotted" w:sz="4" w:space="0" w:color="auto"/>
              <w:left w:val="dotted" w:sz="4" w:space="0" w:color="auto"/>
              <w:bottom w:val="dotted" w:sz="4" w:space="0" w:color="auto"/>
              <w:right w:val="dotted" w:sz="4" w:space="0" w:color="auto"/>
            </w:tcBorders>
          </w:tcPr>
          <w:p w14:paraId="2A93727B" w14:textId="3A63513C" w:rsidR="000A6BB5" w:rsidRPr="000A6BB5" w:rsidRDefault="0022049A" w:rsidP="00884E1B">
            <w:pPr>
              <w:pBdr>
                <w:bar w:val="single" w:sz="2" w:color="auto"/>
              </w:pBdr>
              <w:jc w:val="center"/>
              <w:rPr>
                <w:sz w:val="28"/>
                <w:szCs w:val="28"/>
                <w:lang w:val="az-Latn-AZ" w:eastAsia="ru-RU"/>
              </w:rPr>
            </w:pPr>
            <w:r w:rsidRPr="000A6BB5">
              <w:rPr>
                <w:sz w:val="28"/>
                <w:szCs w:val="28"/>
                <w:lang w:val="az-Latn-AZ" w:eastAsia="ru-RU"/>
              </w:rPr>
              <w:t>AMEA müxbir üzvi</w:t>
            </w:r>
            <w:r>
              <w:rPr>
                <w:sz w:val="28"/>
                <w:szCs w:val="28"/>
                <w:lang w:val="az-Latn-AZ" w:eastAsia="ru-RU"/>
              </w:rPr>
              <w:t>,</w:t>
            </w:r>
            <w:r w:rsidRPr="000A6BB5">
              <w:rPr>
                <w:sz w:val="28"/>
                <w:szCs w:val="28"/>
                <w:lang w:val="az-Latn-AZ" w:eastAsia="ru-RU"/>
              </w:rPr>
              <w:t xml:space="preserve"> </w:t>
            </w:r>
            <w:r w:rsidR="000A6BB5" w:rsidRPr="000A6BB5">
              <w:rPr>
                <w:sz w:val="28"/>
                <w:szCs w:val="28"/>
                <w:lang w:val="az-Latn-AZ" w:eastAsia="ru-RU"/>
              </w:rPr>
              <w:t>Texnika e</w:t>
            </w:r>
            <w:r>
              <w:rPr>
                <w:sz w:val="28"/>
                <w:szCs w:val="28"/>
                <w:lang w:val="az-Latn-AZ" w:eastAsia="ru-RU"/>
              </w:rPr>
              <w:t xml:space="preserve">lmləri </w:t>
            </w:r>
            <w:r w:rsidR="000A6BB5" w:rsidRPr="000A6BB5">
              <w:rPr>
                <w:sz w:val="28"/>
                <w:szCs w:val="28"/>
                <w:lang w:val="az-Latn-AZ" w:eastAsia="ru-RU"/>
              </w:rPr>
              <w:t>d</w:t>
            </w:r>
            <w:r>
              <w:rPr>
                <w:sz w:val="28"/>
                <w:szCs w:val="28"/>
                <w:lang w:val="az-Latn-AZ" w:eastAsia="ru-RU"/>
              </w:rPr>
              <w:t>oktoru</w:t>
            </w:r>
            <w:r w:rsidR="000A6BB5" w:rsidRPr="000A6BB5">
              <w:rPr>
                <w:sz w:val="28"/>
                <w:szCs w:val="28"/>
                <w:lang w:val="az-Latn-AZ" w:eastAsia="ru-RU"/>
              </w:rPr>
              <w:t>, prof</w:t>
            </w:r>
            <w:r>
              <w:rPr>
                <w:sz w:val="28"/>
                <w:szCs w:val="28"/>
                <w:lang w:val="az-Latn-AZ" w:eastAsia="ru-RU"/>
              </w:rPr>
              <w:t>essor</w:t>
            </w:r>
            <w:r w:rsidR="000A6BB5" w:rsidRPr="000A6BB5">
              <w:rPr>
                <w:sz w:val="28"/>
                <w:szCs w:val="28"/>
                <w:lang w:val="az-Latn-AZ" w:eastAsia="ru-RU"/>
              </w:rPr>
              <w:t xml:space="preserve"> Məmmədova Məsumə Hüseyn qızı</w:t>
            </w:r>
          </w:p>
          <w:p w14:paraId="630EE968" w14:textId="22D7753D" w:rsidR="000A6BB5" w:rsidRDefault="000A6BB5" w:rsidP="00884E1B">
            <w:pPr>
              <w:pBdr>
                <w:bar w:val="single" w:sz="2" w:color="auto"/>
              </w:pBdr>
              <w:jc w:val="center"/>
              <w:rPr>
                <w:sz w:val="28"/>
                <w:szCs w:val="28"/>
                <w:lang w:val="az-Latn-AZ" w:eastAsia="ru-RU"/>
              </w:rPr>
            </w:pPr>
            <w:r w:rsidRPr="000A6BB5">
              <w:rPr>
                <w:sz w:val="28"/>
                <w:szCs w:val="28"/>
                <w:lang w:val="az-Latn-AZ" w:eastAsia="ru-RU"/>
              </w:rPr>
              <w:t>AMEA İnformasiya Texnologiyaları İnstitutu</w:t>
            </w:r>
          </w:p>
          <w:p w14:paraId="5748E64B" w14:textId="3F4ECB4D" w:rsidR="00471B62" w:rsidRDefault="0022049A" w:rsidP="00884E1B">
            <w:pPr>
              <w:pBdr>
                <w:bar w:val="single" w:sz="2" w:color="auto"/>
              </w:pBdr>
              <w:jc w:val="center"/>
              <w:rPr>
                <w:sz w:val="28"/>
                <w:szCs w:val="28"/>
                <w:lang w:val="az-Latn-AZ" w:eastAsia="ru-RU"/>
              </w:rPr>
            </w:pPr>
            <w:r>
              <w:rPr>
                <w:sz w:val="28"/>
                <w:szCs w:val="28"/>
                <w:lang w:val="az-Latn-AZ" w:eastAsia="ru-RU"/>
              </w:rPr>
              <w:t>+994-50-366-50-87</w:t>
            </w:r>
          </w:p>
          <w:p w14:paraId="7DAA9197" w14:textId="405E3C40" w:rsidR="000A6BB5" w:rsidRPr="000A6BB5" w:rsidRDefault="00EA7F59" w:rsidP="00884E1B">
            <w:pPr>
              <w:pBdr>
                <w:bar w:val="single" w:sz="2" w:color="auto"/>
              </w:pBdr>
              <w:jc w:val="center"/>
              <w:rPr>
                <w:sz w:val="28"/>
                <w:szCs w:val="28"/>
                <w:lang w:val="az-Latn-AZ" w:eastAsia="ru-RU"/>
              </w:rPr>
            </w:pPr>
            <w:hyperlink r:id="rId10" w:history="1">
              <w:r w:rsidR="000A6BB5" w:rsidRPr="00DD3491">
                <w:rPr>
                  <w:rStyle w:val="Hyperlink"/>
                  <w:sz w:val="28"/>
                  <w:szCs w:val="28"/>
                  <w:lang w:val="az-Latn-AZ" w:eastAsia="ru-RU"/>
                </w:rPr>
                <w:t>mmg51@mail.ru</w:t>
              </w:r>
            </w:hyperlink>
            <w:r w:rsidR="000A6BB5">
              <w:rPr>
                <w:sz w:val="28"/>
                <w:szCs w:val="28"/>
                <w:lang w:val="az-Latn-AZ" w:eastAsia="ru-RU"/>
              </w:rPr>
              <w:t xml:space="preserve"> </w:t>
            </w:r>
          </w:p>
        </w:tc>
      </w:tr>
      <w:tr w:rsidR="006B3D57" w:rsidRPr="006B2676" w14:paraId="0DAD00B8" w14:textId="77777777" w:rsidTr="00F577CC">
        <w:tc>
          <w:tcPr>
            <w:tcW w:w="2628" w:type="dxa"/>
            <w:tcBorders>
              <w:top w:val="dotted" w:sz="4" w:space="0" w:color="auto"/>
              <w:left w:val="dotted" w:sz="4" w:space="0" w:color="auto"/>
              <w:bottom w:val="dotted" w:sz="4" w:space="0" w:color="auto"/>
              <w:right w:val="dotted" w:sz="4" w:space="0" w:color="auto"/>
            </w:tcBorders>
          </w:tcPr>
          <w:p w14:paraId="080A8556" w14:textId="77777777" w:rsidR="006B3D57" w:rsidRPr="003370EC" w:rsidRDefault="006B3D57" w:rsidP="00884E1B">
            <w:pPr>
              <w:pBdr>
                <w:bar w:val="single" w:sz="2" w:color="auto"/>
              </w:pBdr>
              <w:rPr>
                <w:b/>
                <w:i/>
                <w:sz w:val="28"/>
                <w:szCs w:val="28"/>
                <w:lang w:val="az-Latn-AZ"/>
              </w:rPr>
            </w:pPr>
            <w:r>
              <w:rPr>
                <w:b/>
                <w:i/>
                <w:sz w:val="28"/>
                <w:szCs w:val="28"/>
                <w:lang w:val="az-Latn-AZ"/>
              </w:rPr>
              <w:lastRenderedPageBreak/>
              <w:t>Sponsor</w:t>
            </w:r>
          </w:p>
        </w:tc>
        <w:tc>
          <w:tcPr>
            <w:tcW w:w="6910" w:type="dxa"/>
            <w:tcBorders>
              <w:top w:val="dotted" w:sz="4" w:space="0" w:color="auto"/>
              <w:left w:val="dotted" w:sz="4" w:space="0" w:color="auto"/>
              <w:bottom w:val="dotted" w:sz="4" w:space="0" w:color="auto"/>
              <w:right w:val="dotted" w:sz="4" w:space="0" w:color="auto"/>
            </w:tcBorders>
          </w:tcPr>
          <w:p w14:paraId="16A9DDC1" w14:textId="6A66BA44" w:rsidR="006B3D57" w:rsidRPr="004A07FA" w:rsidRDefault="005A4F7F" w:rsidP="00884E1B">
            <w:pPr>
              <w:pBdr>
                <w:bar w:val="single" w:sz="2" w:color="auto"/>
              </w:pBdr>
              <w:jc w:val="center"/>
              <w:rPr>
                <w:bCs/>
                <w:sz w:val="28"/>
                <w:szCs w:val="28"/>
                <w:lang w:val="az-Latn-AZ" w:eastAsia="ru-RU"/>
              </w:rPr>
            </w:pPr>
            <w:r>
              <w:rPr>
                <w:bCs/>
                <w:sz w:val="28"/>
                <w:szCs w:val="28"/>
                <w:lang w:val="az-Latn-AZ" w:eastAsia="ru-RU"/>
              </w:rPr>
              <w:t>Yoxdur</w:t>
            </w:r>
          </w:p>
        </w:tc>
      </w:tr>
      <w:tr w:rsidR="006B3D57" w:rsidRPr="006B2676" w14:paraId="1EB59FD8" w14:textId="77777777" w:rsidTr="00F577CC">
        <w:tc>
          <w:tcPr>
            <w:tcW w:w="2628" w:type="dxa"/>
            <w:tcBorders>
              <w:top w:val="dotted" w:sz="4" w:space="0" w:color="auto"/>
              <w:left w:val="dotted" w:sz="4" w:space="0" w:color="auto"/>
              <w:bottom w:val="dotted" w:sz="4" w:space="0" w:color="auto"/>
              <w:right w:val="dotted" w:sz="4" w:space="0" w:color="auto"/>
            </w:tcBorders>
          </w:tcPr>
          <w:p w14:paraId="410150E2" w14:textId="77777777" w:rsidR="006B3D57" w:rsidRDefault="006B3D57" w:rsidP="00884E1B">
            <w:pPr>
              <w:pBdr>
                <w:bar w:val="single" w:sz="2" w:color="auto"/>
              </w:pBdr>
              <w:rPr>
                <w:b/>
                <w:i/>
                <w:sz w:val="28"/>
                <w:szCs w:val="28"/>
                <w:lang w:val="az-Latn-AZ"/>
              </w:rPr>
            </w:pPr>
            <w:r>
              <w:rPr>
                <w:b/>
                <w:i/>
                <w:sz w:val="28"/>
                <w:szCs w:val="28"/>
                <w:lang w:val="az-Latn-AZ"/>
              </w:rPr>
              <w:t>Tədiqiatın yerinə yetiriləcəyi yerli təşkilat</w:t>
            </w:r>
          </w:p>
        </w:tc>
        <w:tc>
          <w:tcPr>
            <w:tcW w:w="6910" w:type="dxa"/>
            <w:tcBorders>
              <w:top w:val="dotted" w:sz="4" w:space="0" w:color="auto"/>
              <w:left w:val="dotted" w:sz="4" w:space="0" w:color="auto"/>
              <w:bottom w:val="dotted" w:sz="4" w:space="0" w:color="auto"/>
              <w:right w:val="dotted" w:sz="4" w:space="0" w:color="auto"/>
            </w:tcBorders>
          </w:tcPr>
          <w:p w14:paraId="4BA6AA5F" w14:textId="77777777" w:rsidR="006B3D57" w:rsidRDefault="004760F3" w:rsidP="00884E1B">
            <w:pPr>
              <w:pBdr>
                <w:bar w:val="single" w:sz="2" w:color="auto"/>
              </w:pBdr>
              <w:jc w:val="center"/>
              <w:rPr>
                <w:sz w:val="28"/>
                <w:szCs w:val="28"/>
                <w:lang w:val="az-Latn-AZ" w:eastAsia="ru-RU"/>
              </w:rPr>
            </w:pPr>
            <w:r>
              <w:rPr>
                <w:bCs/>
                <w:sz w:val="28"/>
                <w:szCs w:val="28"/>
                <w:lang w:val="az-Latn-AZ" w:eastAsia="ru-RU"/>
              </w:rPr>
              <w:t xml:space="preserve">Azərbaycan Tibb </w:t>
            </w:r>
            <w:r w:rsidR="00C872FB" w:rsidRPr="00E22058">
              <w:rPr>
                <w:sz w:val="28"/>
                <w:szCs w:val="28"/>
                <w:lang w:val="az-Latn-AZ" w:eastAsia="ru-RU"/>
              </w:rPr>
              <w:t>Universitetinin Tədris Cərrahiyyə Klinikası</w:t>
            </w:r>
          </w:p>
          <w:p w14:paraId="6A88D739" w14:textId="383B2A0B" w:rsidR="000F0A53" w:rsidRPr="004A07FA" w:rsidRDefault="000F0A53" w:rsidP="00884E1B">
            <w:pPr>
              <w:pBdr>
                <w:bar w:val="single" w:sz="2" w:color="auto"/>
              </w:pBdr>
              <w:jc w:val="center"/>
              <w:rPr>
                <w:bCs/>
                <w:sz w:val="28"/>
                <w:szCs w:val="28"/>
                <w:lang w:val="az-Latn-AZ" w:eastAsia="ru-RU"/>
              </w:rPr>
            </w:pPr>
            <w:r>
              <w:rPr>
                <w:sz w:val="28"/>
                <w:szCs w:val="28"/>
                <w:lang w:val="az-Latn-AZ" w:eastAsia="ru-RU"/>
              </w:rPr>
              <w:t>AMEA İnformasiya Texnologiyaları İnstitutu</w:t>
            </w:r>
          </w:p>
        </w:tc>
      </w:tr>
      <w:tr w:rsidR="006B3D57" w:rsidRPr="006B2676" w14:paraId="793D20B9" w14:textId="77777777" w:rsidTr="00F577CC">
        <w:tc>
          <w:tcPr>
            <w:tcW w:w="2628" w:type="dxa"/>
            <w:tcBorders>
              <w:top w:val="dotted" w:sz="4" w:space="0" w:color="auto"/>
              <w:left w:val="dotted" w:sz="4" w:space="0" w:color="auto"/>
              <w:bottom w:val="dotted" w:sz="4" w:space="0" w:color="auto"/>
              <w:right w:val="dotted" w:sz="4" w:space="0" w:color="auto"/>
            </w:tcBorders>
          </w:tcPr>
          <w:p w14:paraId="38C1D7CB" w14:textId="77777777" w:rsidR="006B3D57" w:rsidRDefault="006B3D57" w:rsidP="00884E1B">
            <w:pPr>
              <w:pBdr>
                <w:bar w:val="single" w:sz="2" w:color="auto"/>
              </w:pBdr>
              <w:rPr>
                <w:b/>
                <w:i/>
                <w:sz w:val="28"/>
                <w:szCs w:val="28"/>
                <w:lang w:val="az-Latn-AZ"/>
              </w:rPr>
            </w:pPr>
            <w:r>
              <w:rPr>
                <w:b/>
                <w:i/>
                <w:sz w:val="28"/>
                <w:szCs w:val="28"/>
                <w:lang w:val="az-Latn-AZ"/>
              </w:rPr>
              <w:t>Tədiqiatın yerinə yetiriləcəyi xarici təşkilat (lar)</w:t>
            </w:r>
          </w:p>
        </w:tc>
        <w:tc>
          <w:tcPr>
            <w:tcW w:w="6910" w:type="dxa"/>
            <w:tcBorders>
              <w:top w:val="dotted" w:sz="4" w:space="0" w:color="auto"/>
              <w:left w:val="dotted" w:sz="4" w:space="0" w:color="auto"/>
              <w:bottom w:val="dotted" w:sz="4" w:space="0" w:color="auto"/>
              <w:right w:val="dotted" w:sz="4" w:space="0" w:color="auto"/>
            </w:tcBorders>
          </w:tcPr>
          <w:p w14:paraId="7F8054AB" w14:textId="77777777" w:rsidR="006B3D57" w:rsidRPr="004A07FA" w:rsidRDefault="006B3D57" w:rsidP="00884E1B">
            <w:pPr>
              <w:pBdr>
                <w:bar w:val="single" w:sz="2" w:color="auto"/>
              </w:pBdr>
              <w:jc w:val="center"/>
              <w:rPr>
                <w:bCs/>
                <w:sz w:val="28"/>
                <w:szCs w:val="28"/>
                <w:lang w:val="az-Latn-AZ" w:eastAsia="ru-RU"/>
              </w:rPr>
            </w:pPr>
          </w:p>
        </w:tc>
      </w:tr>
      <w:tr w:rsidR="006B3D57" w:rsidRPr="003370EC" w14:paraId="1D230941" w14:textId="77777777" w:rsidTr="00F577CC">
        <w:tc>
          <w:tcPr>
            <w:tcW w:w="2628" w:type="dxa"/>
            <w:tcBorders>
              <w:top w:val="dotted" w:sz="4" w:space="0" w:color="auto"/>
              <w:left w:val="dotted" w:sz="4" w:space="0" w:color="auto"/>
              <w:bottom w:val="dotted" w:sz="4" w:space="0" w:color="auto"/>
              <w:right w:val="dotted" w:sz="4" w:space="0" w:color="auto"/>
            </w:tcBorders>
          </w:tcPr>
          <w:p w14:paraId="391D5C1C" w14:textId="77777777" w:rsidR="006B3D57" w:rsidRPr="003370EC" w:rsidRDefault="006B3D57" w:rsidP="00884E1B">
            <w:pPr>
              <w:pBdr>
                <w:bar w:val="single" w:sz="2" w:color="auto"/>
              </w:pBdr>
              <w:rPr>
                <w:b/>
                <w:i/>
                <w:sz w:val="28"/>
                <w:szCs w:val="28"/>
                <w:lang w:val="az-Latn-AZ"/>
              </w:rPr>
            </w:pPr>
            <w:r w:rsidRPr="003370EC">
              <w:rPr>
                <w:b/>
                <w:i/>
                <w:sz w:val="28"/>
                <w:szCs w:val="28"/>
                <w:lang w:val="az-Latn-AZ"/>
              </w:rPr>
              <w:t>Şəhər və il</w:t>
            </w:r>
          </w:p>
        </w:tc>
        <w:tc>
          <w:tcPr>
            <w:tcW w:w="6910" w:type="dxa"/>
            <w:tcBorders>
              <w:top w:val="dotted" w:sz="4" w:space="0" w:color="auto"/>
              <w:left w:val="dotted" w:sz="4" w:space="0" w:color="auto"/>
              <w:bottom w:val="dotted" w:sz="4" w:space="0" w:color="auto"/>
              <w:right w:val="dotted" w:sz="4" w:space="0" w:color="auto"/>
            </w:tcBorders>
          </w:tcPr>
          <w:p w14:paraId="36635E3D" w14:textId="77777777" w:rsidR="006B3D57" w:rsidRPr="004A07FA" w:rsidRDefault="004760F3" w:rsidP="00884E1B">
            <w:pPr>
              <w:pBdr>
                <w:bar w:val="single" w:sz="2" w:color="auto"/>
              </w:pBdr>
              <w:jc w:val="center"/>
              <w:rPr>
                <w:sz w:val="28"/>
                <w:szCs w:val="28"/>
                <w:lang w:val="az-Latn-AZ"/>
              </w:rPr>
            </w:pPr>
            <w:r>
              <w:rPr>
                <w:sz w:val="28"/>
                <w:szCs w:val="28"/>
                <w:lang w:val="az-Latn-AZ"/>
              </w:rPr>
              <w:t>Bakı 2020</w:t>
            </w:r>
          </w:p>
        </w:tc>
      </w:tr>
      <w:tr w:rsidR="00ED224B" w:rsidRPr="006B2676" w14:paraId="6E911736" w14:textId="77777777" w:rsidTr="00F577CC">
        <w:tc>
          <w:tcPr>
            <w:tcW w:w="2628" w:type="dxa"/>
            <w:tcBorders>
              <w:top w:val="dotted" w:sz="4" w:space="0" w:color="auto"/>
              <w:left w:val="dotted" w:sz="4" w:space="0" w:color="auto"/>
              <w:bottom w:val="dotted" w:sz="4" w:space="0" w:color="auto"/>
              <w:right w:val="dotted" w:sz="4" w:space="0" w:color="auto"/>
            </w:tcBorders>
          </w:tcPr>
          <w:p w14:paraId="6426B3D7" w14:textId="77777777" w:rsidR="00ED224B" w:rsidRPr="003370EC" w:rsidRDefault="00ED224B" w:rsidP="00884E1B">
            <w:pPr>
              <w:pBdr>
                <w:bar w:val="single" w:sz="2" w:color="auto"/>
              </w:pBdr>
              <w:rPr>
                <w:b/>
                <w:i/>
                <w:sz w:val="28"/>
                <w:szCs w:val="28"/>
                <w:lang w:val="az-Latn-AZ"/>
              </w:rPr>
            </w:pPr>
            <w:r>
              <w:rPr>
                <w:b/>
                <w:i/>
                <w:sz w:val="28"/>
                <w:szCs w:val="28"/>
                <w:lang w:val="az-Latn-AZ"/>
              </w:rPr>
              <w:t>Koordinasiya şurasına ilkin və sonrakı müraciət tarixi</w:t>
            </w:r>
          </w:p>
        </w:tc>
        <w:tc>
          <w:tcPr>
            <w:tcW w:w="6910" w:type="dxa"/>
            <w:tcBorders>
              <w:top w:val="dotted" w:sz="4" w:space="0" w:color="auto"/>
              <w:left w:val="dotted" w:sz="4" w:space="0" w:color="auto"/>
              <w:bottom w:val="dotted" w:sz="4" w:space="0" w:color="auto"/>
              <w:right w:val="dotted" w:sz="4" w:space="0" w:color="auto"/>
            </w:tcBorders>
          </w:tcPr>
          <w:p w14:paraId="3BCE25E8" w14:textId="77777777" w:rsidR="00ED224B" w:rsidRPr="004A07FA" w:rsidRDefault="00ED224B" w:rsidP="00884E1B">
            <w:pPr>
              <w:pBdr>
                <w:bar w:val="single" w:sz="2" w:color="auto"/>
              </w:pBdr>
              <w:jc w:val="center"/>
              <w:rPr>
                <w:sz w:val="28"/>
                <w:szCs w:val="28"/>
                <w:lang w:val="az-Latn-AZ"/>
              </w:rPr>
            </w:pPr>
          </w:p>
        </w:tc>
      </w:tr>
      <w:tr w:rsidR="006B3D57" w:rsidRPr="003370EC" w14:paraId="219754D9" w14:textId="77777777" w:rsidTr="00F577CC">
        <w:tc>
          <w:tcPr>
            <w:tcW w:w="2628" w:type="dxa"/>
            <w:tcBorders>
              <w:top w:val="dotted" w:sz="4" w:space="0" w:color="auto"/>
              <w:left w:val="dotted" w:sz="4" w:space="0" w:color="auto"/>
              <w:bottom w:val="dotted" w:sz="4" w:space="0" w:color="auto"/>
              <w:right w:val="dotted" w:sz="4" w:space="0" w:color="auto"/>
            </w:tcBorders>
          </w:tcPr>
          <w:p w14:paraId="4F345BF7" w14:textId="77777777" w:rsidR="006B3D57" w:rsidRPr="003370EC" w:rsidRDefault="006B3D57" w:rsidP="00884E1B">
            <w:pPr>
              <w:pBdr>
                <w:bar w:val="single" w:sz="2" w:color="auto"/>
              </w:pBdr>
              <w:rPr>
                <w:b/>
                <w:i/>
                <w:sz w:val="28"/>
                <w:szCs w:val="28"/>
                <w:lang w:val="az-Latn-AZ"/>
              </w:rPr>
            </w:pPr>
            <w:r w:rsidRPr="003370EC">
              <w:rPr>
                <w:b/>
                <w:i/>
                <w:sz w:val="28"/>
                <w:szCs w:val="28"/>
                <w:lang w:val="az-Latn-AZ"/>
              </w:rPr>
              <w:t>AMEA qeydiyyat nömrəsi</w:t>
            </w:r>
          </w:p>
        </w:tc>
        <w:tc>
          <w:tcPr>
            <w:tcW w:w="6910" w:type="dxa"/>
            <w:tcBorders>
              <w:top w:val="dotted" w:sz="4" w:space="0" w:color="auto"/>
              <w:left w:val="dotted" w:sz="4" w:space="0" w:color="auto"/>
              <w:bottom w:val="dotted" w:sz="4" w:space="0" w:color="auto"/>
              <w:right w:val="dotted" w:sz="4" w:space="0" w:color="auto"/>
            </w:tcBorders>
          </w:tcPr>
          <w:p w14:paraId="26B8FB8F" w14:textId="3CDE6ADE" w:rsidR="006B3D57" w:rsidRPr="004A07FA" w:rsidRDefault="006B3D57" w:rsidP="00884E1B">
            <w:pPr>
              <w:pBdr>
                <w:bar w:val="single" w:sz="2" w:color="auto"/>
              </w:pBdr>
              <w:jc w:val="center"/>
              <w:rPr>
                <w:sz w:val="28"/>
                <w:szCs w:val="28"/>
                <w:lang w:val="az-Latn-AZ"/>
              </w:rPr>
            </w:pPr>
          </w:p>
        </w:tc>
      </w:tr>
      <w:tr w:rsidR="006B3D57" w:rsidRPr="003370EC" w14:paraId="5D6471B1" w14:textId="77777777" w:rsidTr="00F577CC">
        <w:tc>
          <w:tcPr>
            <w:tcW w:w="2628" w:type="dxa"/>
            <w:tcBorders>
              <w:top w:val="dotted" w:sz="4" w:space="0" w:color="auto"/>
              <w:left w:val="dotted" w:sz="4" w:space="0" w:color="auto"/>
              <w:bottom w:val="dotted" w:sz="4" w:space="0" w:color="auto"/>
              <w:right w:val="dotted" w:sz="4" w:space="0" w:color="auto"/>
            </w:tcBorders>
          </w:tcPr>
          <w:p w14:paraId="459ECFA4" w14:textId="77777777" w:rsidR="006B3D57" w:rsidRPr="003370EC" w:rsidRDefault="006B3D57" w:rsidP="00884E1B">
            <w:pPr>
              <w:pBdr>
                <w:bar w:val="single" w:sz="2" w:color="auto"/>
              </w:pBdr>
              <w:rPr>
                <w:b/>
                <w:i/>
                <w:sz w:val="28"/>
                <w:szCs w:val="28"/>
                <w:lang w:val="az-Latn-AZ"/>
              </w:rPr>
            </w:pPr>
            <w:r w:rsidRPr="003370EC">
              <w:rPr>
                <w:b/>
                <w:i/>
                <w:sz w:val="28"/>
                <w:szCs w:val="28"/>
                <w:lang w:val="az-Latn-AZ"/>
              </w:rPr>
              <w:t>Qeydiyyat tarixi</w:t>
            </w:r>
          </w:p>
        </w:tc>
        <w:tc>
          <w:tcPr>
            <w:tcW w:w="6910" w:type="dxa"/>
            <w:tcBorders>
              <w:top w:val="dotted" w:sz="4" w:space="0" w:color="auto"/>
              <w:left w:val="dotted" w:sz="4" w:space="0" w:color="auto"/>
              <w:bottom w:val="dotted" w:sz="4" w:space="0" w:color="auto"/>
              <w:right w:val="dotted" w:sz="4" w:space="0" w:color="auto"/>
            </w:tcBorders>
          </w:tcPr>
          <w:p w14:paraId="78909300" w14:textId="77777777" w:rsidR="006B3D57" w:rsidRPr="004A07FA" w:rsidRDefault="006B3D57" w:rsidP="00884E1B">
            <w:pPr>
              <w:pBdr>
                <w:bar w:val="single" w:sz="2" w:color="auto"/>
              </w:pBdr>
              <w:jc w:val="center"/>
              <w:rPr>
                <w:bCs/>
                <w:sz w:val="28"/>
                <w:szCs w:val="28"/>
                <w:lang w:val="az-Latn-AZ" w:eastAsia="ru-RU"/>
              </w:rPr>
            </w:pPr>
          </w:p>
        </w:tc>
      </w:tr>
      <w:tr w:rsidR="002C6F8D" w:rsidRPr="003370EC" w14:paraId="55A2260B" w14:textId="77777777" w:rsidTr="00F577CC">
        <w:tc>
          <w:tcPr>
            <w:tcW w:w="2628" w:type="dxa"/>
            <w:tcBorders>
              <w:top w:val="dotted" w:sz="4" w:space="0" w:color="auto"/>
              <w:left w:val="dotted" w:sz="4" w:space="0" w:color="auto"/>
              <w:bottom w:val="dotted" w:sz="4" w:space="0" w:color="auto"/>
              <w:right w:val="dotted" w:sz="4" w:space="0" w:color="auto"/>
            </w:tcBorders>
          </w:tcPr>
          <w:p w14:paraId="716A7587" w14:textId="77777777" w:rsidR="002C6F8D" w:rsidRPr="003370EC" w:rsidRDefault="002C6F8D" w:rsidP="00884E1B">
            <w:pPr>
              <w:pBdr>
                <w:bar w:val="single" w:sz="2" w:color="auto"/>
              </w:pBdr>
              <w:rPr>
                <w:b/>
                <w:i/>
                <w:sz w:val="28"/>
                <w:szCs w:val="28"/>
                <w:lang w:val="az-Latn-AZ"/>
              </w:rPr>
            </w:pPr>
            <w:r>
              <w:rPr>
                <w:b/>
                <w:i/>
                <w:sz w:val="28"/>
                <w:szCs w:val="28"/>
                <w:lang w:val="az-Latn-AZ"/>
              </w:rPr>
              <w:t>Maraqların toqquşması</w:t>
            </w:r>
          </w:p>
        </w:tc>
        <w:tc>
          <w:tcPr>
            <w:tcW w:w="6910" w:type="dxa"/>
            <w:tcBorders>
              <w:top w:val="dotted" w:sz="4" w:space="0" w:color="auto"/>
              <w:left w:val="dotted" w:sz="4" w:space="0" w:color="auto"/>
              <w:bottom w:val="dotted" w:sz="4" w:space="0" w:color="auto"/>
              <w:right w:val="dotted" w:sz="4" w:space="0" w:color="auto"/>
            </w:tcBorders>
          </w:tcPr>
          <w:p w14:paraId="1C2BC145" w14:textId="77777777" w:rsidR="002C6F8D" w:rsidRPr="004A07FA" w:rsidRDefault="004760F3" w:rsidP="00884E1B">
            <w:pPr>
              <w:pBdr>
                <w:bar w:val="single" w:sz="2" w:color="auto"/>
              </w:pBdr>
              <w:jc w:val="center"/>
              <w:rPr>
                <w:bCs/>
                <w:sz w:val="28"/>
                <w:szCs w:val="28"/>
                <w:lang w:val="az-Latn-AZ" w:eastAsia="ru-RU"/>
              </w:rPr>
            </w:pPr>
            <w:r>
              <w:rPr>
                <w:bCs/>
                <w:sz w:val="28"/>
                <w:szCs w:val="28"/>
                <w:lang w:val="az-Latn-AZ" w:eastAsia="ru-RU"/>
              </w:rPr>
              <w:t>Y</w:t>
            </w:r>
            <w:r w:rsidR="002C6F8D">
              <w:rPr>
                <w:bCs/>
                <w:sz w:val="28"/>
                <w:szCs w:val="28"/>
                <w:lang w:val="az-Latn-AZ" w:eastAsia="ru-RU"/>
              </w:rPr>
              <w:t>oxdur</w:t>
            </w:r>
            <w:r>
              <w:rPr>
                <w:bCs/>
                <w:sz w:val="28"/>
                <w:szCs w:val="28"/>
                <w:lang w:val="az-Latn-AZ" w:eastAsia="ru-RU"/>
              </w:rPr>
              <w:t xml:space="preserve"> </w:t>
            </w:r>
          </w:p>
        </w:tc>
      </w:tr>
    </w:tbl>
    <w:p w14:paraId="489A53C1" w14:textId="77777777" w:rsidR="002378E4" w:rsidRPr="00471B62" w:rsidRDefault="002378E4" w:rsidP="00884E1B">
      <w:pPr>
        <w:rPr>
          <w:sz w:val="28"/>
          <w:szCs w:val="28"/>
          <w:lang w:val="az-Latn-AZ"/>
        </w:rPr>
      </w:pPr>
    </w:p>
    <w:p w14:paraId="638BF232" w14:textId="6D4E2AB4" w:rsidR="003370EC" w:rsidRDefault="003370EC" w:rsidP="00884E1B">
      <w:pPr>
        <w:rPr>
          <w:b/>
          <w:sz w:val="36"/>
          <w:szCs w:val="36"/>
          <w:lang w:val="az-Latn-AZ"/>
        </w:rPr>
      </w:pPr>
      <w:r>
        <w:rPr>
          <w:b/>
          <w:sz w:val="36"/>
          <w:szCs w:val="36"/>
          <w:lang w:val="az-Latn-AZ"/>
        </w:rPr>
        <w:br w:type="page"/>
      </w:r>
    </w:p>
    <w:p w14:paraId="0AD75543" w14:textId="77777777" w:rsidR="002378E4" w:rsidRPr="00471B62" w:rsidRDefault="002378E4" w:rsidP="00884E1B">
      <w:pPr>
        <w:jc w:val="center"/>
        <w:rPr>
          <w:b/>
          <w:sz w:val="36"/>
          <w:szCs w:val="36"/>
          <w:lang w:val="az-Latn-AZ"/>
        </w:rPr>
      </w:pPr>
      <w:r w:rsidRPr="00471B62">
        <w:rPr>
          <w:b/>
          <w:sz w:val="36"/>
          <w:szCs w:val="36"/>
          <w:lang w:val="az-Latn-AZ"/>
        </w:rPr>
        <w:lastRenderedPageBreak/>
        <w:t>TƏDQİQATIN MƏZMUNU</w:t>
      </w:r>
    </w:p>
    <w:tbl>
      <w:tblPr>
        <w:tblStyle w:val="TableGrid"/>
        <w:tblW w:w="10031"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66"/>
        <w:gridCol w:w="6765"/>
      </w:tblGrid>
      <w:tr w:rsidR="00471B62" w:rsidRPr="006B2676" w14:paraId="7A61D1BB" w14:textId="77777777" w:rsidTr="00D82648">
        <w:tc>
          <w:tcPr>
            <w:tcW w:w="3266" w:type="dxa"/>
            <w:shd w:val="clear" w:color="auto" w:fill="FFFFFF" w:themeFill="background1"/>
          </w:tcPr>
          <w:p w14:paraId="01EEB0CD" w14:textId="77777777" w:rsidR="00471B62" w:rsidRPr="00471B62" w:rsidRDefault="00471B62" w:rsidP="00884E1B">
            <w:pPr>
              <w:rPr>
                <w:b/>
                <w:i/>
                <w:sz w:val="28"/>
                <w:szCs w:val="28"/>
                <w:lang w:val="az-Latn-AZ"/>
              </w:rPr>
            </w:pPr>
            <w:r w:rsidRPr="00471B62">
              <w:rPr>
                <w:b/>
                <w:i/>
                <w:sz w:val="28"/>
                <w:szCs w:val="28"/>
                <w:lang w:val="az-Latn-AZ"/>
              </w:rPr>
              <w:t>İşin adı</w:t>
            </w:r>
          </w:p>
        </w:tc>
        <w:tc>
          <w:tcPr>
            <w:tcW w:w="6765" w:type="dxa"/>
          </w:tcPr>
          <w:p w14:paraId="3D016A8F" w14:textId="6ABA2C6D" w:rsidR="00471B62" w:rsidRPr="0002325D" w:rsidRDefault="004F00FF" w:rsidP="00884E1B">
            <w:pPr>
              <w:jc w:val="both"/>
              <w:rPr>
                <w:sz w:val="28"/>
                <w:szCs w:val="28"/>
                <w:lang w:val="az-Latn-AZ"/>
              </w:rPr>
            </w:pPr>
            <w:r w:rsidRPr="0002325D">
              <w:rPr>
                <w:sz w:val="28"/>
                <w:szCs w:val="28"/>
                <w:lang w:val="az-Latn-AZ"/>
              </w:rPr>
              <w:t>Qaraciyər sirrozunun və hepatosellulyar xərçənginin</w:t>
            </w:r>
            <w:r w:rsidR="0031556A">
              <w:rPr>
                <w:sz w:val="28"/>
                <w:szCs w:val="28"/>
                <w:lang w:val="az-Latn-AZ"/>
              </w:rPr>
              <w:t xml:space="preserve"> (HSX)</w:t>
            </w:r>
            <w:r w:rsidRPr="0002325D">
              <w:rPr>
                <w:sz w:val="28"/>
                <w:szCs w:val="28"/>
                <w:lang w:val="az-Latn-AZ"/>
              </w:rPr>
              <w:t xml:space="preserve"> diaqnostika və proqnozlaşdırılmasında süni intellektin tətbiqi</w:t>
            </w:r>
          </w:p>
        </w:tc>
      </w:tr>
      <w:tr w:rsidR="00ED224B" w:rsidRPr="006B2676" w14:paraId="05470E59" w14:textId="77777777" w:rsidTr="00D82648">
        <w:tc>
          <w:tcPr>
            <w:tcW w:w="3266" w:type="dxa"/>
            <w:shd w:val="clear" w:color="auto" w:fill="FFFFFF" w:themeFill="background1"/>
          </w:tcPr>
          <w:p w14:paraId="15B7E55A" w14:textId="77777777" w:rsidR="00ED224B" w:rsidRPr="00471B62" w:rsidRDefault="00ED224B" w:rsidP="00884E1B">
            <w:pPr>
              <w:rPr>
                <w:b/>
                <w:i/>
                <w:sz w:val="28"/>
                <w:szCs w:val="28"/>
                <w:lang w:val="az-Latn-AZ"/>
              </w:rPr>
            </w:pPr>
            <w:r>
              <w:rPr>
                <w:b/>
                <w:i/>
                <w:sz w:val="28"/>
                <w:szCs w:val="28"/>
                <w:lang w:val="az-Latn-AZ"/>
              </w:rPr>
              <w:t>Problem</w:t>
            </w:r>
          </w:p>
        </w:tc>
        <w:tc>
          <w:tcPr>
            <w:tcW w:w="6765" w:type="dxa"/>
          </w:tcPr>
          <w:p w14:paraId="4AE66F42" w14:textId="5FAFA957" w:rsidR="00ED224B" w:rsidRPr="0002325D" w:rsidRDefault="00C35660" w:rsidP="00884E1B">
            <w:pPr>
              <w:jc w:val="both"/>
              <w:rPr>
                <w:sz w:val="28"/>
                <w:szCs w:val="28"/>
                <w:lang w:val="az-Latn-AZ"/>
              </w:rPr>
            </w:pPr>
            <w:r>
              <w:rPr>
                <w:sz w:val="28"/>
                <w:szCs w:val="28"/>
                <w:lang w:val="az-Latn-AZ"/>
              </w:rPr>
              <w:t xml:space="preserve">Qaraciyər sirrozunun erkən diaqnostikası, qaraciyər törəmələrinin </w:t>
            </w:r>
            <w:r w:rsidRPr="0002325D">
              <w:rPr>
                <w:sz w:val="28"/>
                <w:szCs w:val="28"/>
                <w:lang w:val="az-Latn-AZ"/>
              </w:rPr>
              <w:t>xoş- və bədxassəli olmasının differensiasiyası</w:t>
            </w:r>
            <w:r>
              <w:rPr>
                <w:sz w:val="28"/>
                <w:szCs w:val="28"/>
                <w:lang w:val="az-Latn-AZ"/>
              </w:rPr>
              <w:t xml:space="preserve">, bu törəmələrin </w:t>
            </w:r>
            <w:r w:rsidRPr="0002325D">
              <w:rPr>
                <w:sz w:val="28"/>
                <w:szCs w:val="28"/>
                <w:lang w:val="az-Latn-AZ"/>
              </w:rPr>
              <w:t xml:space="preserve">effektiv </w:t>
            </w:r>
            <w:r>
              <w:rPr>
                <w:sz w:val="28"/>
                <w:szCs w:val="28"/>
                <w:lang w:val="az-Latn-AZ"/>
              </w:rPr>
              <w:t xml:space="preserve">diaqnostikası və müalicə taktikasının seçilməsi </w:t>
            </w:r>
          </w:p>
        </w:tc>
      </w:tr>
      <w:tr w:rsidR="00ED224B" w:rsidRPr="006B2676" w14:paraId="312080FE" w14:textId="77777777" w:rsidTr="00D82648">
        <w:tc>
          <w:tcPr>
            <w:tcW w:w="3266" w:type="dxa"/>
            <w:shd w:val="clear" w:color="auto" w:fill="FFFFFF" w:themeFill="background1"/>
          </w:tcPr>
          <w:p w14:paraId="11FE17DE" w14:textId="77777777" w:rsidR="00ED224B" w:rsidRDefault="00ED224B" w:rsidP="00884E1B">
            <w:pPr>
              <w:rPr>
                <w:b/>
                <w:i/>
                <w:sz w:val="28"/>
                <w:szCs w:val="28"/>
                <w:lang w:val="az-Latn-AZ"/>
              </w:rPr>
            </w:pPr>
            <w:r>
              <w:rPr>
                <w:b/>
                <w:i/>
                <w:sz w:val="28"/>
                <w:szCs w:val="28"/>
                <w:lang w:val="az-Latn-AZ"/>
              </w:rPr>
              <w:t>Məqsəd</w:t>
            </w:r>
          </w:p>
        </w:tc>
        <w:tc>
          <w:tcPr>
            <w:tcW w:w="6765" w:type="dxa"/>
          </w:tcPr>
          <w:p w14:paraId="5BE66794" w14:textId="11E26AC1" w:rsidR="00ED224B" w:rsidRPr="00471B62" w:rsidRDefault="002B0D82" w:rsidP="00884E1B">
            <w:pPr>
              <w:jc w:val="both"/>
              <w:rPr>
                <w:sz w:val="28"/>
                <w:szCs w:val="28"/>
                <w:lang w:val="az-Latn-AZ"/>
              </w:rPr>
            </w:pPr>
            <w:r w:rsidRPr="0002325D">
              <w:rPr>
                <w:sz w:val="28"/>
                <w:szCs w:val="28"/>
                <w:lang w:val="az-Latn-AZ"/>
              </w:rPr>
              <w:t xml:space="preserve">Qaraciyər sirrozunun və </w:t>
            </w:r>
            <w:r w:rsidR="0031556A">
              <w:rPr>
                <w:sz w:val="28"/>
                <w:szCs w:val="28"/>
                <w:lang w:val="az-Latn-AZ"/>
              </w:rPr>
              <w:t xml:space="preserve">HSX </w:t>
            </w:r>
            <w:r w:rsidR="00205201">
              <w:rPr>
                <w:sz w:val="28"/>
                <w:szCs w:val="28"/>
                <w:lang w:val="az-Latn-AZ"/>
              </w:rPr>
              <w:t xml:space="preserve">erkən </w:t>
            </w:r>
            <w:r w:rsidRPr="0002325D">
              <w:rPr>
                <w:sz w:val="28"/>
                <w:szCs w:val="28"/>
                <w:lang w:val="az-Latn-AZ"/>
              </w:rPr>
              <w:t>diaqnostika və proqnozlaşdırılmasında süni intellektin tətbiqi</w:t>
            </w:r>
            <w:r w:rsidR="002135F4">
              <w:rPr>
                <w:sz w:val="28"/>
                <w:szCs w:val="28"/>
                <w:lang w:val="az-Latn-AZ"/>
              </w:rPr>
              <w:t xml:space="preserve">nin </w:t>
            </w:r>
            <w:r w:rsidR="00214259">
              <w:rPr>
                <w:sz w:val="28"/>
                <w:szCs w:val="28"/>
                <w:lang w:val="az-Latn-AZ"/>
              </w:rPr>
              <w:t>rolunun</w:t>
            </w:r>
            <w:r w:rsidR="002135F4">
              <w:rPr>
                <w:sz w:val="28"/>
                <w:szCs w:val="28"/>
                <w:lang w:val="az-Latn-AZ"/>
              </w:rPr>
              <w:t xml:space="preserve"> öyrənilməsi</w:t>
            </w:r>
          </w:p>
        </w:tc>
      </w:tr>
      <w:tr w:rsidR="00252064" w:rsidRPr="00381A4B" w14:paraId="5855B78F" w14:textId="77777777" w:rsidTr="00D82648">
        <w:tc>
          <w:tcPr>
            <w:tcW w:w="3266" w:type="dxa"/>
            <w:shd w:val="clear" w:color="auto" w:fill="FFFFFF" w:themeFill="background1"/>
          </w:tcPr>
          <w:p w14:paraId="47015D26" w14:textId="77777777" w:rsidR="00252064" w:rsidRDefault="00252064" w:rsidP="00884E1B">
            <w:pPr>
              <w:rPr>
                <w:b/>
                <w:i/>
                <w:sz w:val="28"/>
                <w:szCs w:val="28"/>
                <w:lang w:val="az-Latn-AZ"/>
              </w:rPr>
            </w:pPr>
            <w:r>
              <w:rPr>
                <w:b/>
                <w:i/>
                <w:sz w:val="28"/>
                <w:szCs w:val="28"/>
                <w:lang w:val="az-Latn-AZ"/>
              </w:rPr>
              <w:t>Obyekt və müdaxilələr – (xəstə qrupları və müdaxilələr/proseduralar)</w:t>
            </w:r>
          </w:p>
        </w:tc>
        <w:tc>
          <w:tcPr>
            <w:tcW w:w="6765" w:type="dxa"/>
          </w:tcPr>
          <w:p w14:paraId="53D65647" w14:textId="77777777" w:rsidR="00252064" w:rsidRDefault="00252064" w:rsidP="00884E1B">
            <w:pPr>
              <w:jc w:val="both"/>
              <w:rPr>
                <w:sz w:val="28"/>
                <w:szCs w:val="28"/>
                <w:lang w:val="az-Latn-AZ"/>
              </w:rPr>
            </w:pPr>
            <w:r>
              <w:rPr>
                <w:sz w:val="28"/>
                <w:szCs w:val="28"/>
                <w:lang w:val="az-Latn-AZ"/>
              </w:rPr>
              <w:t>Süni intellekt alqoritmlərinin köməyi ilə qaraciyər sirrozunun və HSX-in diaqnostika və gedişinin proqnozlaşdırılmasında aşağıdakı faktorların rolu araşdırılacaqdır</w:t>
            </w:r>
            <w:r>
              <w:rPr>
                <w:sz w:val="28"/>
                <w:szCs w:val="28"/>
                <w:lang w:val="en-US"/>
              </w:rPr>
              <w:t>:</w:t>
            </w:r>
            <w:r>
              <w:rPr>
                <w:sz w:val="28"/>
                <w:szCs w:val="28"/>
                <w:lang w:val="az-Latn-AZ"/>
              </w:rPr>
              <w:t xml:space="preserve"> </w:t>
            </w:r>
          </w:p>
          <w:p w14:paraId="60B8CD8A" w14:textId="77777777" w:rsidR="00252064" w:rsidRPr="001C15F1" w:rsidRDefault="00252064" w:rsidP="00884E1B">
            <w:pPr>
              <w:pStyle w:val="ListParagraph"/>
              <w:numPr>
                <w:ilvl w:val="0"/>
                <w:numId w:val="25"/>
              </w:numPr>
              <w:jc w:val="both"/>
              <w:rPr>
                <w:sz w:val="28"/>
                <w:szCs w:val="28"/>
                <w:lang w:val="az-Latn-AZ"/>
              </w:rPr>
            </w:pPr>
            <w:r>
              <w:rPr>
                <w:sz w:val="28"/>
                <w:szCs w:val="28"/>
                <w:lang w:val="az-Latn-AZ"/>
              </w:rPr>
              <w:t xml:space="preserve">Klinik: </w:t>
            </w:r>
            <w:r w:rsidRPr="001C15F1">
              <w:rPr>
                <w:sz w:val="28"/>
                <w:szCs w:val="28"/>
                <w:lang w:val="az-Latn-AZ"/>
              </w:rPr>
              <w:t>sirrozun səbəbi (viral, alkohol, dərman, damar, autoimmun, metabolik, anadangəlmə, naməlum)</w:t>
            </w:r>
            <w:r>
              <w:rPr>
                <w:sz w:val="28"/>
                <w:szCs w:val="28"/>
                <w:lang w:val="az-Latn-AZ"/>
              </w:rPr>
              <w:t xml:space="preserve">, </w:t>
            </w:r>
            <w:r w:rsidRPr="001C15F1">
              <w:rPr>
                <w:sz w:val="28"/>
                <w:szCs w:val="28"/>
                <w:lang w:val="az-Latn-AZ"/>
              </w:rPr>
              <w:t>anamnezdə və hazırda ağırlaşmalar (ensefalopatiya, qanaxma, infeksiya, assit, varikoz, portal hipertenziv qastropatiya, porto-pulmonar sindro, hepato-pulmonar sindrom, malnutrisiya, sarkopeniya, portal ven trombozu, sarılıq və s.), ağırlaşmanın müalicəyə cavabı və təkrarlama müddəti, orqan yetməzliyi</w:t>
            </w:r>
            <w:r>
              <w:rPr>
                <w:sz w:val="28"/>
                <w:szCs w:val="28"/>
                <w:lang w:val="az-Latn-AZ"/>
              </w:rPr>
              <w:t xml:space="preserve">, </w:t>
            </w:r>
            <w:r w:rsidRPr="001C15F1">
              <w:rPr>
                <w:sz w:val="28"/>
                <w:szCs w:val="28"/>
                <w:lang w:val="az-Latn-AZ"/>
              </w:rPr>
              <w:t>BÇİ, cins, yaş, professiya, keçirilmiş xəstəlikləri, əməliyyatları, yanaşı xəstəlikləri, performans</w:t>
            </w:r>
            <w:r>
              <w:rPr>
                <w:sz w:val="28"/>
                <w:szCs w:val="28"/>
                <w:lang w:val="az-Latn-AZ"/>
              </w:rPr>
              <w:t xml:space="preserve">, </w:t>
            </w:r>
            <w:r w:rsidRPr="001C15F1">
              <w:rPr>
                <w:sz w:val="28"/>
                <w:szCs w:val="28"/>
                <w:lang w:val="az-Latn-AZ"/>
              </w:rPr>
              <w:t>orta arterial təzyiq, nəbz təzyiqi, saturasiya və s.;</w:t>
            </w:r>
          </w:p>
          <w:p w14:paraId="2CB2089E" w14:textId="42DA60C8" w:rsidR="00252064" w:rsidRPr="00A77D08" w:rsidRDefault="00252064" w:rsidP="00884E1B">
            <w:pPr>
              <w:pStyle w:val="ListParagraph"/>
              <w:numPr>
                <w:ilvl w:val="0"/>
                <w:numId w:val="25"/>
              </w:numPr>
              <w:jc w:val="both"/>
              <w:rPr>
                <w:sz w:val="28"/>
                <w:szCs w:val="28"/>
                <w:lang w:val="az-Latn-AZ"/>
              </w:rPr>
            </w:pPr>
            <w:r>
              <w:rPr>
                <w:sz w:val="28"/>
                <w:szCs w:val="28"/>
                <w:lang w:val="az-Latn-AZ"/>
              </w:rPr>
              <w:t>Laborator: ALT, AST, QQT, QF, Bilirubin və fraksiyaları, Albumin, İNR, Ammonyak, kreatinin, şəkər, Na</w:t>
            </w:r>
            <w:r>
              <w:rPr>
                <w:sz w:val="28"/>
                <w:szCs w:val="28"/>
                <w:vertAlign w:val="superscript"/>
                <w:lang w:val="az-Latn-AZ"/>
              </w:rPr>
              <w:t>+</w:t>
            </w:r>
            <w:r>
              <w:rPr>
                <w:sz w:val="28"/>
                <w:szCs w:val="28"/>
                <w:lang w:val="az-Latn-AZ"/>
              </w:rPr>
              <w:t>, K</w:t>
            </w:r>
            <w:r>
              <w:rPr>
                <w:sz w:val="28"/>
                <w:szCs w:val="28"/>
                <w:vertAlign w:val="superscript"/>
                <w:lang w:val="az-Latn-AZ"/>
              </w:rPr>
              <w:t>+</w:t>
            </w:r>
            <w:r>
              <w:rPr>
                <w:sz w:val="28"/>
                <w:szCs w:val="28"/>
                <w:lang w:val="az-Latn-AZ"/>
              </w:rPr>
              <w:t>, Ca</w:t>
            </w:r>
            <w:r>
              <w:rPr>
                <w:sz w:val="28"/>
                <w:szCs w:val="28"/>
                <w:vertAlign w:val="superscript"/>
                <w:lang w:val="az-Latn-AZ"/>
              </w:rPr>
              <w:t>2+</w:t>
            </w:r>
            <w:r>
              <w:rPr>
                <w:sz w:val="28"/>
                <w:szCs w:val="28"/>
                <w:lang w:val="az-Latn-AZ"/>
              </w:rPr>
              <w:t>, Mg</w:t>
            </w:r>
            <w:r>
              <w:rPr>
                <w:sz w:val="28"/>
                <w:szCs w:val="28"/>
                <w:vertAlign w:val="superscript"/>
                <w:lang w:val="az-Latn-AZ"/>
              </w:rPr>
              <w:t>2+</w:t>
            </w:r>
            <w:r>
              <w:rPr>
                <w:sz w:val="28"/>
                <w:szCs w:val="28"/>
                <w:lang w:val="az-Latn-AZ"/>
              </w:rPr>
              <w:t>, HGB, Leykosit, NLR, TLR,</w:t>
            </w:r>
            <w:r w:rsidR="00381A4B">
              <w:rPr>
                <w:sz w:val="28"/>
                <w:szCs w:val="28"/>
                <w:lang w:val="az-Latn-AZ"/>
              </w:rPr>
              <w:t xml:space="preserve"> GLR,</w:t>
            </w:r>
            <w:r>
              <w:rPr>
                <w:sz w:val="28"/>
                <w:szCs w:val="28"/>
                <w:lang w:val="az-Latn-AZ"/>
              </w:rPr>
              <w:t xml:space="preserve"> MELD, SOFA, Child-Pough, AFP</w:t>
            </w:r>
            <w:r>
              <w:rPr>
                <w:sz w:val="28"/>
                <w:szCs w:val="28"/>
                <w:lang w:val="ru-RU"/>
              </w:rPr>
              <w:t xml:space="preserve">, </w:t>
            </w:r>
            <w:r>
              <w:rPr>
                <w:sz w:val="28"/>
                <w:szCs w:val="28"/>
                <w:lang w:val="az-Latn-AZ"/>
              </w:rPr>
              <w:t>CRP</w:t>
            </w:r>
            <w:r>
              <w:rPr>
                <w:sz w:val="28"/>
                <w:szCs w:val="28"/>
                <w:lang w:val="en-US"/>
              </w:rPr>
              <w:t>;</w:t>
            </w:r>
          </w:p>
          <w:p w14:paraId="450154F0" w14:textId="5A197F79" w:rsidR="00252064" w:rsidRPr="00A77D08" w:rsidRDefault="00252064" w:rsidP="00884E1B">
            <w:pPr>
              <w:pStyle w:val="ListParagraph"/>
              <w:numPr>
                <w:ilvl w:val="0"/>
                <w:numId w:val="25"/>
              </w:numPr>
              <w:jc w:val="both"/>
              <w:rPr>
                <w:sz w:val="28"/>
                <w:szCs w:val="28"/>
                <w:lang w:val="az-Latn-AZ"/>
              </w:rPr>
            </w:pPr>
            <w:r>
              <w:rPr>
                <w:sz w:val="28"/>
                <w:szCs w:val="28"/>
                <w:lang w:val="az-Latn-AZ"/>
              </w:rPr>
              <w:t>Görüntüləmə</w:t>
            </w:r>
            <w:r>
              <w:rPr>
                <w:sz w:val="28"/>
                <w:szCs w:val="28"/>
                <w:lang w:val="en-US"/>
              </w:rPr>
              <w:t xml:space="preserve">: </w:t>
            </w:r>
            <w:r>
              <w:rPr>
                <w:sz w:val="28"/>
                <w:szCs w:val="28"/>
                <w:lang w:val="az-Latn-AZ"/>
              </w:rPr>
              <w:t>varikoz və dərəcəsi, elastoqrafiya göstəriciləri və dinamikası (qaraciyər və dalaq göstəricilər, dalaq-qaraciyər fərqi, portal ven diametri, portal ven axın surəti), KT (qaraciyər ölçüsü, qaraciyər-dalaq nisbəti, kontrastlaşma xüsusiyyəti, törəmənin ölçüləri, sayı, yerləşməsi, metastazları, limfadenopatiyalar)</w:t>
            </w:r>
            <w:r>
              <w:rPr>
                <w:sz w:val="28"/>
                <w:szCs w:val="28"/>
                <w:lang w:val="en-US"/>
              </w:rPr>
              <w:t>;</w:t>
            </w:r>
          </w:p>
          <w:p w14:paraId="5F245639" w14:textId="77777777" w:rsidR="00252064" w:rsidRPr="00A77D08" w:rsidRDefault="00252064" w:rsidP="00884E1B">
            <w:pPr>
              <w:pStyle w:val="ListParagraph"/>
              <w:numPr>
                <w:ilvl w:val="0"/>
                <w:numId w:val="25"/>
              </w:numPr>
              <w:jc w:val="both"/>
              <w:rPr>
                <w:sz w:val="28"/>
                <w:szCs w:val="28"/>
                <w:lang w:val="az-Latn-AZ"/>
              </w:rPr>
            </w:pPr>
            <w:r>
              <w:rPr>
                <w:sz w:val="28"/>
                <w:szCs w:val="28"/>
                <w:lang w:val="az-Latn-AZ"/>
              </w:rPr>
              <w:t>Digər göstəricilər</w:t>
            </w:r>
            <w:r>
              <w:rPr>
                <w:sz w:val="28"/>
                <w:szCs w:val="28"/>
                <w:lang w:val="en-US"/>
              </w:rPr>
              <w:t>: biopsiya (fibroz dərəcəsi, yağlanma dərəcəsi, iltihab dərəcəsi, disfunksiya dərəcəsi, vaskulyarizasiya dərəcəsi və digər);</w:t>
            </w:r>
          </w:p>
          <w:p w14:paraId="100CBD26" w14:textId="48D5AAF1" w:rsidR="00252064" w:rsidRDefault="00252064" w:rsidP="00884E1B">
            <w:pPr>
              <w:pStyle w:val="ListParagraph"/>
              <w:numPr>
                <w:ilvl w:val="0"/>
                <w:numId w:val="25"/>
              </w:numPr>
              <w:jc w:val="both"/>
              <w:rPr>
                <w:sz w:val="28"/>
                <w:szCs w:val="28"/>
                <w:lang w:val="az-Latn-AZ"/>
              </w:rPr>
            </w:pPr>
            <w:r>
              <w:rPr>
                <w:sz w:val="28"/>
                <w:szCs w:val="28"/>
                <w:lang w:val="az-Latn-AZ"/>
              </w:rPr>
              <w:lastRenderedPageBreak/>
              <w:t>Funksional göstəricilər: performans testi, ağciyər testləri, kardioloji testlər (exokardioqrafiya)</w:t>
            </w:r>
            <w:r w:rsidR="000C6402">
              <w:rPr>
                <w:sz w:val="28"/>
                <w:szCs w:val="28"/>
                <w:lang w:val="az-Latn-AZ"/>
              </w:rPr>
              <w:t>, Hepatonorm testi</w:t>
            </w:r>
            <w:r>
              <w:rPr>
                <w:sz w:val="28"/>
                <w:szCs w:val="28"/>
                <w:lang w:val="az-Latn-AZ"/>
              </w:rPr>
              <w:t>.</w:t>
            </w:r>
          </w:p>
          <w:p w14:paraId="53C1189F" w14:textId="6E4B15D9" w:rsidR="00252064" w:rsidRDefault="00252064" w:rsidP="00884E1B">
            <w:pPr>
              <w:jc w:val="both"/>
              <w:rPr>
                <w:sz w:val="28"/>
                <w:szCs w:val="28"/>
                <w:lang w:val="az-Latn-AZ"/>
              </w:rPr>
            </w:pPr>
            <w:r>
              <w:rPr>
                <w:sz w:val="28"/>
                <w:szCs w:val="28"/>
                <w:lang w:val="az-Latn-AZ"/>
              </w:rPr>
              <w:t xml:space="preserve">Sirrozun diaqnozu biopsiya və ya elastoqrafiya ilə, HSX-in diaqnozu isə biopsiya və ya kontrastlaşma xüsusiyyətinə görə dəqiqləşdiriləcəkdir. </w:t>
            </w:r>
          </w:p>
          <w:p w14:paraId="1A5F6295" w14:textId="6D06F1C5" w:rsidR="00252064" w:rsidRPr="00D9797C" w:rsidRDefault="00252064" w:rsidP="00884E1B">
            <w:pPr>
              <w:jc w:val="both"/>
              <w:rPr>
                <w:sz w:val="28"/>
                <w:szCs w:val="28"/>
                <w:lang w:val="az-Latn-AZ"/>
              </w:rPr>
            </w:pPr>
            <w:r>
              <w:rPr>
                <w:sz w:val="28"/>
                <w:szCs w:val="28"/>
                <w:lang w:val="az-Latn-AZ"/>
              </w:rPr>
              <w:t>Proqnozun müəyyənləşdirilməsi üçün</w:t>
            </w:r>
            <w:r>
              <w:rPr>
                <w:sz w:val="28"/>
                <w:szCs w:val="28"/>
                <w:lang w:val="en-US"/>
              </w:rPr>
              <w:t>:</w:t>
            </w:r>
            <w:r>
              <w:rPr>
                <w:sz w:val="28"/>
                <w:szCs w:val="28"/>
                <w:lang w:val="az-Latn-AZ"/>
              </w:rPr>
              <w:t xml:space="preserve"> sirrozda 2 il ərzində sirrozun </w:t>
            </w:r>
            <w:r w:rsidR="00EA70D4">
              <w:rPr>
                <w:sz w:val="28"/>
                <w:szCs w:val="28"/>
                <w:lang w:val="az-Latn-AZ"/>
              </w:rPr>
              <w:t>dekompensasiyası</w:t>
            </w:r>
            <w:r>
              <w:rPr>
                <w:sz w:val="28"/>
                <w:szCs w:val="28"/>
                <w:lang w:val="az-Latn-AZ"/>
              </w:rPr>
              <w:t xml:space="preserve"> (assit, qanaxma, ensefalopatiya, infeksiya, HSX-in inkişafı, portal ven trombozu); HSX üçün isə 2 il ərzində proqressivləşmə və müalicəyə cavab verməsi </w:t>
            </w:r>
            <w:r w:rsidR="002026D5">
              <w:rPr>
                <w:sz w:val="28"/>
                <w:szCs w:val="28"/>
                <w:lang w:val="az-Latn-AZ"/>
              </w:rPr>
              <w:t xml:space="preserve">nəzərə </w:t>
            </w:r>
            <w:r>
              <w:rPr>
                <w:sz w:val="28"/>
                <w:szCs w:val="28"/>
                <w:lang w:val="az-Latn-AZ"/>
              </w:rPr>
              <w:t xml:space="preserve">alınacaq. </w:t>
            </w:r>
          </w:p>
        </w:tc>
      </w:tr>
      <w:tr w:rsidR="00252064" w:rsidRPr="006B2676" w14:paraId="513EDA19" w14:textId="77777777" w:rsidTr="00D82648">
        <w:tc>
          <w:tcPr>
            <w:tcW w:w="3266" w:type="dxa"/>
            <w:shd w:val="clear" w:color="auto" w:fill="FFFFFF" w:themeFill="background1"/>
          </w:tcPr>
          <w:p w14:paraId="6B6FC316" w14:textId="77777777" w:rsidR="00252064" w:rsidRDefault="00252064" w:rsidP="00884E1B">
            <w:pPr>
              <w:rPr>
                <w:b/>
                <w:i/>
                <w:sz w:val="28"/>
                <w:szCs w:val="28"/>
                <w:lang w:val="az-Latn-AZ"/>
              </w:rPr>
            </w:pPr>
            <w:r>
              <w:rPr>
                <w:b/>
                <w:i/>
                <w:sz w:val="28"/>
                <w:szCs w:val="28"/>
                <w:lang w:val="az-Latn-AZ"/>
              </w:rPr>
              <w:lastRenderedPageBreak/>
              <w:t>Əsas qiymətləndirmə kriteriyası və onun ölçmə metodu</w:t>
            </w:r>
          </w:p>
        </w:tc>
        <w:tc>
          <w:tcPr>
            <w:tcW w:w="6765" w:type="dxa"/>
          </w:tcPr>
          <w:p w14:paraId="33334730" w14:textId="67300D60" w:rsidR="00252064" w:rsidRPr="00FA4EA2" w:rsidRDefault="00252064" w:rsidP="00884E1B">
            <w:pPr>
              <w:jc w:val="both"/>
              <w:rPr>
                <w:color w:val="FF0000"/>
                <w:sz w:val="28"/>
                <w:szCs w:val="28"/>
                <w:lang w:val="az-Latn-AZ"/>
              </w:rPr>
            </w:pPr>
            <w:r>
              <w:rPr>
                <w:sz w:val="28"/>
                <w:szCs w:val="28"/>
                <w:lang w:val="az-Latn-AZ"/>
              </w:rPr>
              <w:t xml:space="preserve">Süni iltellekt alqoritminin sirrozda və HSX-də diaqnostik və proqnostik göstəricisi kimi AUROC qəbul ediləcəkdir. </w:t>
            </w:r>
          </w:p>
        </w:tc>
      </w:tr>
      <w:tr w:rsidR="00252064" w:rsidRPr="007A3CB7" w14:paraId="2342B77C" w14:textId="77777777" w:rsidTr="00D82648">
        <w:tc>
          <w:tcPr>
            <w:tcW w:w="3266" w:type="dxa"/>
            <w:shd w:val="clear" w:color="auto" w:fill="FFFFFF" w:themeFill="background1"/>
          </w:tcPr>
          <w:p w14:paraId="7341CCDE" w14:textId="77777777" w:rsidR="00252064" w:rsidRDefault="00252064" w:rsidP="00884E1B">
            <w:pPr>
              <w:rPr>
                <w:b/>
                <w:i/>
                <w:sz w:val="28"/>
                <w:szCs w:val="28"/>
                <w:lang w:val="az-Latn-AZ"/>
              </w:rPr>
            </w:pPr>
            <w:r>
              <w:rPr>
                <w:b/>
                <w:i/>
                <w:sz w:val="28"/>
                <w:szCs w:val="28"/>
                <w:lang w:val="az-Latn-AZ"/>
              </w:rPr>
              <w:t>Əlavə qiymətləndirmə kriteriyaları və onların ölçmə metodları</w:t>
            </w:r>
          </w:p>
        </w:tc>
        <w:tc>
          <w:tcPr>
            <w:tcW w:w="6765" w:type="dxa"/>
          </w:tcPr>
          <w:p w14:paraId="1C87DD55" w14:textId="397E1483" w:rsidR="00252064" w:rsidRPr="00FA4EA2" w:rsidRDefault="00252064" w:rsidP="00884E1B">
            <w:pPr>
              <w:jc w:val="both"/>
              <w:rPr>
                <w:color w:val="FF0000"/>
                <w:sz w:val="28"/>
                <w:szCs w:val="28"/>
                <w:lang w:val="az-Latn-AZ"/>
              </w:rPr>
            </w:pPr>
            <w:r>
              <w:rPr>
                <w:sz w:val="28"/>
                <w:szCs w:val="28"/>
                <w:lang w:val="az-Latn-AZ"/>
              </w:rPr>
              <w:t xml:space="preserve">Əlavə qiymətləndirmə kriteriyaları kimi dəqiqlik, spesiflik, həssaslıq, pozitiv və neqativ prediktiv göstəricilər nəzərdə tutulacaq. </w:t>
            </w:r>
          </w:p>
        </w:tc>
      </w:tr>
      <w:tr w:rsidR="00252064" w:rsidRPr="006B2676" w14:paraId="5ED71D4F" w14:textId="77777777" w:rsidTr="00D82648">
        <w:tc>
          <w:tcPr>
            <w:tcW w:w="3266" w:type="dxa"/>
            <w:shd w:val="clear" w:color="auto" w:fill="FFFFFF" w:themeFill="background1"/>
          </w:tcPr>
          <w:p w14:paraId="5185CCF6" w14:textId="77777777" w:rsidR="00252064" w:rsidRPr="00471B62" w:rsidRDefault="00252064" w:rsidP="00884E1B">
            <w:pPr>
              <w:rPr>
                <w:b/>
                <w:i/>
                <w:sz w:val="28"/>
                <w:szCs w:val="28"/>
                <w:lang w:val="az-Latn-AZ"/>
              </w:rPr>
            </w:pPr>
            <w:r w:rsidRPr="00471B62">
              <w:rPr>
                <w:b/>
                <w:i/>
                <w:sz w:val="28"/>
                <w:szCs w:val="28"/>
                <w:lang w:val="az-Latn-AZ"/>
              </w:rPr>
              <w:t>Açar sözlər</w:t>
            </w:r>
          </w:p>
        </w:tc>
        <w:tc>
          <w:tcPr>
            <w:tcW w:w="6765" w:type="dxa"/>
          </w:tcPr>
          <w:p w14:paraId="1514ED0F" w14:textId="48689DEB" w:rsidR="00252064" w:rsidRPr="00471B62" w:rsidRDefault="00252064" w:rsidP="00884E1B">
            <w:pPr>
              <w:jc w:val="both"/>
              <w:rPr>
                <w:sz w:val="28"/>
                <w:szCs w:val="28"/>
                <w:lang w:val="az-Latn-AZ"/>
              </w:rPr>
            </w:pPr>
            <w:r>
              <w:rPr>
                <w:sz w:val="28"/>
                <w:szCs w:val="28"/>
                <w:lang w:val="az-Latn-AZ"/>
              </w:rPr>
              <w:t>Qaraciyər sirrozu, qaraciyər törəmələri, hepatosellulyar xərçəng, süni intellekt, qaraciyər biopsiyası, qaraciyər elastoqrafiyası</w:t>
            </w:r>
          </w:p>
        </w:tc>
      </w:tr>
      <w:tr w:rsidR="00252064" w:rsidRPr="00471B62" w14:paraId="419773AA" w14:textId="77777777" w:rsidTr="00D82648">
        <w:tc>
          <w:tcPr>
            <w:tcW w:w="3266" w:type="dxa"/>
            <w:shd w:val="clear" w:color="auto" w:fill="FFFFFF" w:themeFill="background1"/>
          </w:tcPr>
          <w:p w14:paraId="7D8C36C3" w14:textId="77777777" w:rsidR="00252064" w:rsidRPr="00471B62" w:rsidRDefault="00252064" w:rsidP="00884E1B">
            <w:pPr>
              <w:rPr>
                <w:b/>
                <w:i/>
                <w:sz w:val="28"/>
                <w:szCs w:val="28"/>
                <w:lang w:val="az-Latn-AZ"/>
              </w:rPr>
            </w:pPr>
            <w:r>
              <w:rPr>
                <w:b/>
                <w:i/>
                <w:sz w:val="28"/>
                <w:szCs w:val="28"/>
                <w:lang w:val="az-Latn-AZ"/>
              </w:rPr>
              <w:t>Obyektinə görə işin növü</w:t>
            </w:r>
          </w:p>
        </w:tc>
        <w:tc>
          <w:tcPr>
            <w:tcW w:w="6765" w:type="dxa"/>
          </w:tcPr>
          <w:p w14:paraId="1F314E59" w14:textId="52C0417B" w:rsidR="00252064" w:rsidRDefault="00252064" w:rsidP="00884E1B">
            <w:pPr>
              <w:jc w:val="both"/>
              <w:rPr>
                <w:sz w:val="28"/>
                <w:szCs w:val="28"/>
                <w:lang w:val="az-Latn-AZ"/>
              </w:rPr>
            </w:pPr>
            <w:r w:rsidRPr="00160D10">
              <w:rPr>
                <w:sz w:val="28"/>
                <w:szCs w:val="28"/>
                <w:lang w:val="az-Latn-AZ"/>
              </w:rPr>
              <w:t>Klinik</w:t>
            </w:r>
            <w:r w:rsidRPr="00686944">
              <w:rPr>
                <w:color w:val="FF0000"/>
                <w:sz w:val="28"/>
                <w:szCs w:val="28"/>
                <w:lang w:val="az-Latn-AZ"/>
              </w:rPr>
              <w:t xml:space="preserve"> </w:t>
            </w:r>
          </w:p>
        </w:tc>
      </w:tr>
      <w:tr w:rsidR="00252064" w:rsidRPr="00471B62" w14:paraId="71A92BA9" w14:textId="77777777" w:rsidTr="00D82648">
        <w:tc>
          <w:tcPr>
            <w:tcW w:w="3266" w:type="dxa"/>
            <w:shd w:val="clear" w:color="auto" w:fill="FFFFFF" w:themeFill="background1"/>
          </w:tcPr>
          <w:p w14:paraId="6A3D1799" w14:textId="77777777" w:rsidR="00252064" w:rsidRDefault="00252064" w:rsidP="00884E1B">
            <w:pPr>
              <w:rPr>
                <w:b/>
                <w:i/>
                <w:sz w:val="28"/>
                <w:szCs w:val="28"/>
                <w:lang w:val="az-Latn-AZ"/>
              </w:rPr>
            </w:pPr>
            <w:r>
              <w:rPr>
                <w:b/>
                <w:i/>
                <w:sz w:val="28"/>
                <w:szCs w:val="28"/>
                <w:lang w:val="az-Latn-AZ"/>
              </w:rPr>
              <w:t>Məqsədinə görə işin növü</w:t>
            </w:r>
          </w:p>
        </w:tc>
        <w:tc>
          <w:tcPr>
            <w:tcW w:w="6765" w:type="dxa"/>
          </w:tcPr>
          <w:p w14:paraId="79C76636" w14:textId="060DB942" w:rsidR="00252064" w:rsidRPr="005E489E" w:rsidRDefault="00252064" w:rsidP="00884E1B">
            <w:pPr>
              <w:jc w:val="both"/>
              <w:rPr>
                <w:color w:val="000000"/>
                <w:sz w:val="28"/>
                <w:szCs w:val="28"/>
                <w:lang w:val="az-Latn-AZ"/>
              </w:rPr>
            </w:pPr>
            <w:r w:rsidRPr="00160D10">
              <w:rPr>
                <w:sz w:val="28"/>
                <w:szCs w:val="28"/>
                <w:lang w:val="az-Latn-AZ"/>
              </w:rPr>
              <w:t>Diaqnostika</w:t>
            </w:r>
          </w:p>
        </w:tc>
      </w:tr>
      <w:tr w:rsidR="00252064" w:rsidRPr="00471B62" w14:paraId="3FF6FC83" w14:textId="77777777" w:rsidTr="00BB4016">
        <w:tc>
          <w:tcPr>
            <w:tcW w:w="3266" w:type="dxa"/>
            <w:shd w:val="clear" w:color="auto" w:fill="FFFFFF" w:themeFill="background1"/>
          </w:tcPr>
          <w:p w14:paraId="01FCF0F4" w14:textId="77777777" w:rsidR="00252064" w:rsidRDefault="00252064" w:rsidP="00884E1B">
            <w:pPr>
              <w:rPr>
                <w:b/>
                <w:i/>
                <w:sz w:val="28"/>
                <w:szCs w:val="28"/>
                <w:lang w:val="az-Latn-AZ"/>
              </w:rPr>
            </w:pPr>
            <w:r>
              <w:rPr>
                <w:b/>
                <w:i/>
                <w:sz w:val="28"/>
                <w:szCs w:val="28"/>
                <w:lang w:val="az-Latn-AZ"/>
              </w:rPr>
              <w:t>Vaxta görə işin növü</w:t>
            </w:r>
          </w:p>
        </w:tc>
        <w:tc>
          <w:tcPr>
            <w:tcW w:w="6765" w:type="dxa"/>
          </w:tcPr>
          <w:p w14:paraId="71FE32FD" w14:textId="43312D4C" w:rsidR="00252064" w:rsidRPr="00416F14" w:rsidRDefault="00927CC0" w:rsidP="00884E1B">
            <w:pPr>
              <w:shd w:val="clear" w:color="auto" w:fill="FFFFFF"/>
              <w:spacing w:before="100" w:beforeAutospacing="1" w:after="60"/>
              <w:rPr>
                <w:sz w:val="28"/>
                <w:szCs w:val="28"/>
                <w:lang w:val="az-Latn-AZ"/>
              </w:rPr>
            </w:pPr>
            <w:r w:rsidRPr="00416F14">
              <w:rPr>
                <w:sz w:val="28"/>
                <w:szCs w:val="28"/>
                <w:lang w:val="az-Latn-AZ"/>
              </w:rPr>
              <w:t xml:space="preserve">Retrospektiv </w:t>
            </w:r>
            <w:r w:rsidR="00416F14" w:rsidRPr="00416F14">
              <w:rPr>
                <w:sz w:val="28"/>
                <w:szCs w:val="28"/>
                <w:lang w:val="az-Latn-AZ"/>
              </w:rPr>
              <w:t>və p</w:t>
            </w:r>
            <w:r w:rsidRPr="00416F14">
              <w:rPr>
                <w:sz w:val="28"/>
                <w:szCs w:val="28"/>
                <w:lang w:val="az-Latn-AZ"/>
              </w:rPr>
              <w:t>rospektiv</w:t>
            </w:r>
            <w:r w:rsidR="00416F14" w:rsidRPr="00416F14">
              <w:rPr>
                <w:sz w:val="28"/>
                <w:szCs w:val="28"/>
                <w:lang w:val="az-Latn-AZ"/>
              </w:rPr>
              <w:t>.</w:t>
            </w:r>
          </w:p>
        </w:tc>
      </w:tr>
      <w:tr w:rsidR="00252064" w:rsidRPr="00471B62" w14:paraId="2FEC4791" w14:textId="77777777" w:rsidTr="00BB4016">
        <w:tc>
          <w:tcPr>
            <w:tcW w:w="3266" w:type="dxa"/>
            <w:shd w:val="clear" w:color="auto" w:fill="FFFFFF" w:themeFill="background1"/>
          </w:tcPr>
          <w:p w14:paraId="0141F6F3" w14:textId="77777777" w:rsidR="00252064" w:rsidRPr="00471B62" w:rsidRDefault="00252064" w:rsidP="00884E1B">
            <w:pPr>
              <w:rPr>
                <w:b/>
                <w:i/>
                <w:sz w:val="28"/>
                <w:szCs w:val="28"/>
                <w:lang w:val="az-Latn-AZ"/>
              </w:rPr>
            </w:pPr>
            <w:r>
              <w:rPr>
                <w:b/>
                <w:i/>
                <w:sz w:val="28"/>
                <w:szCs w:val="28"/>
                <w:lang w:val="az-Latn-AZ"/>
              </w:rPr>
              <w:t>Klinik tədqiqatın modeli</w:t>
            </w:r>
          </w:p>
        </w:tc>
        <w:tc>
          <w:tcPr>
            <w:tcW w:w="6765" w:type="dxa"/>
          </w:tcPr>
          <w:p w14:paraId="7C78589C" w14:textId="028FBB4F" w:rsidR="00252064" w:rsidRPr="00956239" w:rsidRDefault="00416F14" w:rsidP="00884E1B">
            <w:pPr>
              <w:shd w:val="clear" w:color="auto" w:fill="FFFFFF"/>
              <w:spacing w:before="100" w:beforeAutospacing="1" w:after="60"/>
              <w:rPr>
                <w:sz w:val="28"/>
                <w:szCs w:val="28"/>
                <w:lang w:val="az-Latn-AZ"/>
              </w:rPr>
            </w:pPr>
            <w:r w:rsidRPr="00956239">
              <w:rPr>
                <w:sz w:val="28"/>
                <w:szCs w:val="28"/>
                <w:lang w:val="az-Latn-AZ"/>
              </w:rPr>
              <w:t>M</w:t>
            </w:r>
            <w:r w:rsidR="00252064" w:rsidRPr="00956239">
              <w:rPr>
                <w:sz w:val="28"/>
                <w:szCs w:val="28"/>
                <w:lang w:val="az-Latn-AZ"/>
              </w:rPr>
              <w:t>üşahidə</w:t>
            </w:r>
            <w:r w:rsidRPr="00956239">
              <w:rPr>
                <w:sz w:val="28"/>
                <w:szCs w:val="28"/>
                <w:lang w:val="az-Latn-AZ"/>
              </w:rPr>
              <w:t xml:space="preserve"> </w:t>
            </w:r>
            <w:r w:rsidR="00252064" w:rsidRPr="00956239">
              <w:rPr>
                <w:sz w:val="28"/>
                <w:szCs w:val="28"/>
                <w:lang w:val="az-Latn-AZ"/>
              </w:rPr>
              <w:t>– kohort</w:t>
            </w:r>
            <w:r w:rsidRPr="00956239">
              <w:rPr>
                <w:sz w:val="28"/>
                <w:szCs w:val="28"/>
                <w:lang w:val="az-Latn-AZ"/>
              </w:rPr>
              <w:t>.</w:t>
            </w:r>
          </w:p>
        </w:tc>
      </w:tr>
      <w:tr w:rsidR="00252064" w:rsidRPr="005034FA" w14:paraId="4C9B8E8B" w14:textId="77777777" w:rsidTr="00D82648">
        <w:tc>
          <w:tcPr>
            <w:tcW w:w="3266" w:type="dxa"/>
            <w:shd w:val="clear" w:color="auto" w:fill="FFFFFF" w:themeFill="background1"/>
          </w:tcPr>
          <w:p w14:paraId="168258ED" w14:textId="77777777" w:rsidR="00252064" w:rsidRPr="00471B62" w:rsidRDefault="00252064" w:rsidP="00884E1B">
            <w:pPr>
              <w:rPr>
                <w:b/>
                <w:i/>
                <w:sz w:val="28"/>
                <w:szCs w:val="28"/>
                <w:lang w:val="az-Latn-AZ"/>
              </w:rPr>
            </w:pPr>
            <w:r>
              <w:rPr>
                <w:b/>
                <w:i/>
                <w:sz w:val="28"/>
                <w:szCs w:val="28"/>
                <w:lang w:val="az-Latn-AZ"/>
              </w:rPr>
              <w:t>Obyekt – xəstələr (m</w:t>
            </w:r>
            <w:r w:rsidRPr="00471B62">
              <w:rPr>
                <w:b/>
                <w:i/>
                <w:sz w:val="28"/>
                <w:szCs w:val="28"/>
                <w:lang w:val="az-Latn-AZ"/>
              </w:rPr>
              <w:t>aterial</w:t>
            </w:r>
            <w:r>
              <w:rPr>
                <w:b/>
                <w:i/>
                <w:sz w:val="28"/>
                <w:szCs w:val="28"/>
                <w:lang w:val="az-Latn-AZ"/>
              </w:rPr>
              <w:t>)</w:t>
            </w:r>
          </w:p>
        </w:tc>
        <w:tc>
          <w:tcPr>
            <w:tcW w:w="6765" w:type="dxa"/>
          </w:tcPr>
          <w:p w14:paraId="15613C7F" w14:textId="06F3A58D" w:rsidR="00252064" w:rsidRDefault="00252064" w:rsidP="00884E1B">
            <w:pPr>
              <w:pStyle w:val="ListParagraph"/>
              <w:numPr>
                <w:ilvl w:val="0"/>
                <w:numId w:val="19"/>
              </w:numPr>
              <w:jc w:val="both"/>
              <w:rPr>
                <w:sz w:val="28"/>
                <w:szCs w:val="28"/>
                <w:lang w:val="az-Latn-AZ"/>
              </w:rPr>
            </w:pPr>
            <w:r w:rsidRPr="00E9292E">
              <w:rPr>
                <w:sz w:val="28"/>
                <w:szCs w:val="28"/>
                <w:lang w:val="az-Latn-AZ"/>
              </w:rPr>
              <w:t>Qaraciyər sirrozu və hepatosellulyar xərçəng</w:t>
            </w:r>
          </w:p>
          <w:p w14:paraId="4C22D01D" w14:textId="5BF6EF0E" w:rsidR="00252064" w:rsidRDefault="00D5625E" w:rsidP="00884E1B">
            <w:pPr>
              <w:pStyle w:val="ListParagraph"/>
              <w:numPr>
                <w:ilvl w:val="0"/>
                <w:numId w:val="19"/>
              </w:numPr>
              <w:jc w:val="both"/>
              <w:rPr>
                <w:sz w:val="28"/>
                <w:szCs w:val="28"/>
                <w:lang w:val="az-Latn-AZ"/>
              </w:rPr>
            </w:pPr>
            <w:r>
              <w:rPr>
                <w:sz w:val="28"/>
                <w:szCs w:val="28"/>
                <w:lang w:val="az-Latn-AZ"/>
              </w:rPr>
              <w:t>2</w:t>
            </w:r>
            <w:r w:rsidR="00252064">
              <w:rPr>
                <w:sz w:val="28"/>
                <w:szCs w:val="28"/>
                <w:lang w:val="az-Latn-AZ"/>
              </w:rPr>
              <w:t xml:space="preserve">00 xəstə </w:t>
            </w:r>
          </w:p>
          <w:p w14:paraId="7EC45270" w14:textId="63BD0A15" w:rsidR="00252064" w:rsidRPr="00E9292E" w:rsidRDefault="00252064" w:rsidP="00884E1B">
            <w:pPr>
              <w:pStyle w:val="ListParagraph"/>
              <w:numPr>
                <w:ilvl w:val="0"/>
                <w:numId w:val="19"/>
              </w:numPr>
              <w:jc w:val="both"/>
              <w:rPr>
                <w:sz w:val="28"/>
                <w:szCs w:val="28"/>
                <w:lang w:val="az-Latn-AZ"/>
              </w:rPr>
            </w:pPr>
            <w:r>
              <w:rPr>
                <w:sz w:val="28"/>
                <w:szCs w:val="28"/>
                <w:lang w:val="az-Latn-AZ"/>
              </w:rPr>
              <w:t>Qadın və kişi</w:t>
            </w:r>
          </w:p>
        </w:tc>
      </w:tr>
      <w:tr w:rsidR="00252064" w:rsidRPr="006B2676" w14:paraId="74CC7BA3" w14:textId="77777777" w:rsidTr="00D82648">
        <w:tc>
          <w:tcPr>
            <w:tcW w:w="3266" w:type="dxa"/>
            <w:shd w:val="clear" w:color="auto" w:fill="FFFFFF" w:themeFill="background1"/>
          </w:tcPr>
          <w:p w14:paraId="06B84E14" w14:textId="77777777" w:rsidR="00252064" w:rsidRPr="00471B62" w:rsidRDefault="00252064" w:rsidP="00884E1B">
            <w:pPr>
              <w:rPr>
                <w:b/>
                <w:i/>
                <w:sz w:val="28"/>
                <w:szCs w:val="28"/>
                <w:lang w:val="az-Latn-AZ"/>
              </w:rPr>
            </w:pPr>
            <w:r w:rsidRPr="00471B62">
              <w:rPr>
                <w:b/>
                <w:i/>
                <w:sz w:val="28"/>
                <w:szCs w:val="28"/>
                <w:lang w:val="az-Latn-AZ"/>
              </w:rPr>
              <w:t>Daxil etmə kriteriyaları</w:t>
            </w:r>
          </w:p>
        </w:tc>
        <w:tc>
          <w:tcPr>
            <w:tcW w:w="6765" w:type="dxa"/>
          </w:tcPr>
          <w:p w14:paraId="75E35A2F" w14:textId="54A7D25A" w:rsidR="00252064" w:rsidRDefault="00252064" w:rsidP="00884E1B">
            <w:pPr>
              <w:pStyle w:val="ListParagraph"/>
              <w:numPr>
                <w:ilvl w:val="0"/>
                <w:numId w:val="22"/>
              </w:numPr>
              <w:jc w:val="both"/>
              <w:rPr>
                <w:sz w:val="28"/>
                <w:szCs w:val="28"/>
                <w:lang w:val="az-Latn-AZ"/>
              </w:rPr>
            </w:pPr>
            <w:r>
              <w:rPr>
                <w:sz w:val="28"/>
                <w:szCs w:val="28"/>
                <w:lang w:val="az-Latn-AZ"/>
              </w:rPr>
              <w:t xml:space="preserve">Tədqiqata qaraciyər sirrozu və HSX aşkarlanan </w:t>
            </w:r>
          </w:p>
          <w:p w14:paraId="743714B7" w14:textId="62E1015F" w:rsidR="00252064" w:rsidRDefault="00252064" w:rsidP="00884E1B">
            <w:pPr>
              <w:pStyle w:val="ListParagraph"/>
              <w:numPr>
                <w:ilvl w:val="0"/>
                <w:numId w:val="22"/>
              </w:numPr>
              <w:jc w:val="both"/>
              <w:rPr>
                <w:sz w:val="28"/>
                <w:szCs w:val="28"/>
                <w:lang w:val="az-Latn-AZ"/>
              </w:rPr>
            </w:pPr>
            <w:r>
              <w:rPr>
                <w:sz w:val="28"/>
                <w:szCs w:val="28"/>
                <w:lang w:val="az-Latn-AZ"/>
              </w:rPr>
              <w:t>Yaş həddi 40-70</w:t>
            </w:r>
          </w:p>
          <w:p w14:paraId="50E1782F" w14:textId="5E271889" w:rsidR="00252064" w:rsidRPr="00900800" w:rsidRDefault="00252064" w:rsidP="00884E1B">
            <w:pPr>
              <w:pStyle w:val="ListParagraph"/>
              <w:numPr>
                <w:ilvl w:val="0"/>
                <w:numId w:val="22"/>
              </w:numPr>
              <w:jc w:val="both"/>
              <w:rPr>
                <w:sz w:val="28"/>
                <w:szCs w:val="28"/>
                <w:lang w:val="az-Latn-AZ"/>
              </w:rPr>
            </w:pPr>
            <w:r>
              <w:rPr>
                <w:sz w:val="28"/>
                <w:szCs w:val="28"/>
                <w:lang w:val="az-Latn-AZ"/>
              </w:rPr>
              <w:t>Qadın və kişi xəstələr daxil ediləcəkdir</w:t>
            </w:r>
          </w:p>
        </w:tc>
      </w:tr>
      <w:tr w:rsidR="00252064" w:rsidRPr="006B2676" w14:paraId="41608C5B" w14:textId="77777777" w:rsidTr="00D82648">
        <w:tc>
          <w:tcPr>
            <w:tcW w:w="3266" w:type="dxa"/>
            <w:shd w:val="clear" w:color="auto" w:fill="FFFFFF" w:themeFill="background1"/>
          </w:tcPr>
          <w:p w14:paraId="63B010E0" w14:textId="77777777" w:rsidR="00252064" w:rsidRPr="00471B62" w:rsidRDefault="00252064" w:rsidP="00884E1B">
            <w:pPr>
              <w:rPr>
                <w:b/>
                <w:i/>
                <w:sz w:val="28"/>
                <w:szCs w:val="28"/>
                <w:lang w:val="az-Latn-AZ"/>
              </w:rPr>
            </w:pPr>
            <w:r w:rsidRPr="00471B62">
              <w:rPr>
                <w:b/>
                <w:i/>
                <w:sz w:val="28"/>
                <w:szCs w:val="28"/>
                <w:lang w:val="az-Latn-AZ"/>
              </w:rPr>
              <w:t>Çıxarma kriteriyaları</w:t>
            </w:r>
          </w:p>
        </w:tc>
        <w:tc>
          <w:tcPr>
            <w:tcW w:w="6765" w:type="dxa"/>
          </w:tcPr>
          <w:p w14:paraId="4925B217" w14:textId="3F185128" w:rsidR="00252064" w:rsidRDefault="00252064" w:rsidP="00884E1B">
            <w:pPr>
              <w:pStyle w:val="ListParagraph"/>
              <w:numPr>
                <w:ilvl w:val="0"/>
                <w:numId w:val="23"/>
              </w:numPr>
              <w:jc w:val="both"/>
              <w:rPr>
                <w:sz w:val="28"/>
                <w:szCs w:val="28"/>
                <w:lang w:val="az-Latn-AZ"/>
              </w:rPr>
            </w:pPr>
            <w:r>
              <w:rPr>
                <w:sz w:val="28"/>
                <w:szCs w:val="28"/>
                <w:lang w:val="az-Latn-AZ"/>
              </w:rPr>
              <w:t>Qaraciyərin xoşxassəli və metastatik törəmələri</w:t>
            </w:r>
          </w:p>
          <w:p w14:paraId="2755DCCD" w14:textId="77777777" w:rsidR="00252064" w:rsidRDefault="00252064" w:rsidP="00884E1B">
            <w:pPr>
              <w:pStyle w:val="ListParagraph"/>
              <w:numPr>
                <w:ilvl w:val="0"/>
                <w:numId w:val="23"/>
              </w:numPr>
              <w:jc w:val="both"/>
              <w:rPr>
                <w:sz w:val="28"/>
                <w:szCs w:val="28"/>
                <w:lang w:val="az-Latn-AZ"/>
              </w:rPr>
            </w:pPr>
            <w:r>
              <w:rPr>
                <w:sz w:val="28"/>
                <w:szCs w:val="28"/>
                <w:lang w:val="az-Latn-AZ"/>
              </w:rPr>
              <w:t xml:space="preserve">Digər orqanların bədxassəli törəmələri </w:t>
            </w:r>
          </w:p>
          <w:p w14:paraId="14920899" w14:textId="6D68C037" w:rsidR="00252064" w:rsidRPr="00900800" w:rsidRDefault="00252064" w:rsidP="00884E1B">
            <w:pPr>
              <w:pStyle w:val="ListParagraph"/>
              <w:numPr>
                <w:ilvl w:val="0"/>
                <w:numId w:val="23"/>
              </w:numPr>
              <w:jc w:val="both"/>
              <w:rPr>
                <w:sz w:val="28"/>
                <w:szCs w:val="28"/>
                <w:lang w:val="az-Latn-AZ"/>
              </w:rPr>
            </w:pPr>
            <w:r>
              <w:rPr>
                <w:sz w:val="28"/>
                <w:szCs w:val="28"/>
                <w:lang w:val="az-Latn-AZ"/>
              </w:rPr>
              <w:t>Yaşı &lt;40 və ya &gt;70 olan xəstələr tədqiqata daxil edilməyəcəkdir.</w:t>
            </w:r>
          </w:p>
        </w:tc>
      </w:tr>
      <w:tr w:rsidR="00252064" w:rsidRPr="006B2676" w14:paraId="449E69D1" w14:textId="77777777" w:rsidTr="00D82648">
        <w:tc>
          <w:tcPr>
            <w:tcW w:w="3266" w:type="dxa"/>
            <w:shd w:val="clear" w:color="auto" w:fill="FFFFFF" w:themeFill="background1"/>
          </w:tcPr>
          <w:p w14:paraId="2FF5506F" w14:textId="77777777" w:rsidR="00252064" w:rsidRPr="00471B62" w:rsidRDefault="00252064" w:rsidP="00884E1B">
            <w:pPr>
              <w:rPr>
                <w:b/>
                <w:i/>
                <w:sz w:val="28"/>
                <w:szCs w:val="28"/>
                <w:lang w:val="az-Latn-AZ"/>
              </w:rPr>
            </w:pPr>
            <w:r>
              <w:rPr>
                <w:b/>
                <w:i/>
                <w:sz w:val="28"/>
                <w:szCs w:val="28"/>
                <w:lang w:val="az-Latn-AZ"/>
              </w:rPr>
              <w:t>Randomizasiya üsulu</w:t>
            </w:r>
          </w:p>
        </w:tc>
        <w:tc>
          <w:tcPr>
            <w:tcW w:w="6765" w:type="dxa"/>
          </w:tcPr>
          <w:p w14:paraId="711B6FD6" w14:textId="58C18FBE" w:rsidR="00252064" w:rsidRDefault="00017E66" w:rsidP="00884E1B">
            <w:pPr>
              <w:jc w:val="both"/>
              <w:rPr>
                <w:sz w:val="28"/>
                <w:szCs w:val="28"/>
                <w:lang w:val="az-Latn-AZ"/>
              </w:rPr>
            </w:pPr>
            <w:r w:rsidRPr="00017E66">
              <w:rPr>
                <w:sz w:val="28"/>
                <w:szCs w:val="28"/>
                <w:lang w:val="az-Latn-AZ"/>
              </w:rPr>
              <w:t>Yoxdur.</w:t>
            </w:r>
            <w:r>
              <w:rPr>
                <w:color w:val="FF0000"/>
                <w:sz w:val="28"/>
                <w:szCs w:val="28"/>
                <w:lang w:val="az-Latn-AZ"/>
              </w:rPr>
              <w:t xml:space="preserve"> </w:t>
            </w:r>
          </w:p>
        </w:tc>
      </w:tr>
      <w:tr w:rsidR="00252064" w:rsidRPr="005034FA" w14:paraId="529C3180" w14:textId="77777777" w:rsidTr="00D82648">
        <w:tc>
          <w:tcPr>
            <w:tcW w:w="3266" w:type="dxa"/>
            <w:shd w:val="clear" w:color="auto" w:fill="FFFFFF" w:themeFill="background1"/>
          </w:tcPr>
          <w:p w14:paraId="0C4E412F" w14:textId="77777777" w:rsidR="00252064" w:rsidRDefault="00252064" w:rsidP="00884E1B">
            <w:pPr>
              <w:rPr>
                <w:b/>
                <w:i/>
                <w:sz w:val="28"/>
                <w:szCs w:val="28"/>
                <w:lang w:val="az-Latn-AZ"/>
              </w:rPr>
            </w:pPr>
            <w:r>
              <w:rPr>
                <w:b/>
                <w:i/>
                <w:sz w:val="28"/>
                <w:szCs w:val="28"/>
                <w:lang w:val="az-Latn-AZ"/>
              </w:rPr>
              <w:t>Müdaxilənin növü</w:t>
            </w:r>
          </w:p>
        </w:tc>
        <w:tc>
          <w:tcPr>
            <w:tcW w:w="6765" w:type="dxa"/>
          </w:tcPr>
          <w:p w14:paraId="484322D5" w14:textId="3CFDE58C" w:rsidR="00252064" w:rsidRPr="007427CF" w:rsidRDefault="000158BB" w:rsidP="00884E1B">
            <w:pPr>
              <w:jc w:val="both"/>
              <w:rPr>
                <w:color w:val="FF0000"/>
                <w:sz w:val="28"/>
                <w:szCs w:val="28"/>
                <w:lang w:val="az-Latn-AZ"/>
              </w:rPr>
            </w:pPr>
            <w:r w:rsidRPr="007427CF">
              <w:rPr>
                <w:sz w:val="28"/>
                <w:szCs w:val="28"/>
                <w:lang w:val="az-Latn-AZ"/>
              </w:rPr>
              <w:t>Diaqnostik test</w:t>
            </w:r>
          </w:p>
        </w:tc>
      </w:tr>
      <w:tr w:rsidR="00252064" w:rsidRPr="006B2676" w14:paraId="76A69973" w14:textId="77777777" w:rsidTr="00D82648">
        <w:tc>
          <w:tcPr>
            <w:tcW w:w="3266" w:type="dxa"/>
            <w:shd w:val="clear" w:color="auto" w:fill="FFFFFF" w:themeFill="background1"/>
          </w:tcPr>
          <w:p w14:paraId="4D23D976" w14:textId="77777777" w:rsidR="00252064" w:rsidRDefault="00252064" w:rsidP="00884E1B">
            <w:pPr>
              <w:rPr>
                <w:b/>
                <w:i/>
                <w:sz w:val="28"/>
                <w:szCs w:val="28"/>
                <w:lang w:val="az-Latn-AZ"/>
              </w:rPr>
            </w:pPr>
            <w:r>
              <w:rPr>
                <w:b/>
                <w:i/>
                <w:sz w:val="28"/>
                <w:szCs w:val="28"/>
                <w:lang w:val="az-Latn-AZ"/>
              </w:rPr>
              <w:t>Müdaxilənin açıqlaması</w:t>
            </w:r>
          </w:p>
        </w:tc>
        <w:tc>
          <w:tcPr>
            <w:tcW w:w="6765" w:type="dxa"/>
          </w:tcPr>
          <w:p w14:paraId="6B82092B" w14:textId="3FD4576C" w:rsidR="00252064" w:rsidRPr="008A44BD" w:rsidRDefault="00252064" w:rsidP="00884E1B">
            <w:pPr>
              <w:jc w:val="both"/>
              <w:rPr>
                <w:sz w:val="28"/>
                <w:szCs w:val="28"/>
                <w:lang w:val="ru-RU"/>
              </w:rPr>
            </w:pPr>
            <w:r w:rsidRPr="008A44BD">
              <w:rPr>
                <w:sz w:val="28"/>
                <w:szCs w:val="28"/>
                <w:lang w:val="az-Latn-AZ"/>
              </w:rPr>
              <w:t>Elektron tibb mühitində qərarların qəbul olunmasını dəstəkləyən intellektual proqramın tətbiqi.</w:t>
            </w:r>
            <w:r w:rsidRPr="008A44BD">
              <w:rPr>
                <w:color w:val="FF0000"/>
                <w:sz w:val="28"/>
                <w:szCs w:val="28"/>
                <w:lang w:val="az-Latn-AZ"/>
              </w:rPr>
              <w:t xml:space="preserve"> </w:t>
            </w:r>
          </w:p>
        </w:tc>
      </w:tr>
      <w:tr w:rsidR="00252064" w:rsidRPr="006B2676" w14:paraId="692A4746" w14:textId="77777777" w:rsidTr="00D82648">
        <w:tc>
          <w:tcPr>
            <w:tcW w:w="3266" w:type="dxa"/>
            <w:shd w:val="clear" w:color="auto" w:fill="FFFFFF" w:themeFill="background1"/>
          </w:tcPr>
          <w:p w14:paraId="7059C118" w14:textId="77777777" w:rsidR="00252064" w:rsidRPr="00471B62" w:rsidRDefault="00252064" w:rsidP="00884E1B">
            <w:pPr>
              <w:rPr>
                <w:b/>
                <w:i/>
                <w:sz w:val="28"/>
                <w:szCs w:val="28"/>
                <w:lang w:val="az-Latn-AZ"/>
              </w:rPr>
            </w:pPr>
            <w:r>
              <w:rPr>
                <w:b/>
                <w:i/>
                <w:sz w:val="28"/>
                <w:szCs w:val="28"/>
                <w:lang w:val="az-Latn-AZ"/>
              </w:rPr>
              <w:lastRenderedPageBreak/>
              <w:t>Statistik və riyazi işləmlər</w:t>
            </w:r>
          </w:p>
        </w:tc>
        <w:tc>
          <w:tcPr>
            <w:tcW w:w="6765" w:type="dxa"/>
          </w:tcPr>
          <w:p w14:paraId="5B9B2012" w14:textId="2B8A6ABD" w:rsidR="00252064" w:rsidRPr="00471B62" w:rsidRDefault="00252064" w:rsidP="00884E1B">
            <w:pPr>
              <w:jc w:val="both"/>
              <w:rPr>
                <w:sz w:val="28"/>
                <w:szCs w:val="28"/>
                <w:lang w:val="az-Latn-AZ"/>
              </w:rPr>
            </w:pPr>
            <w:r w:rsidRPr="00E22058">
              <w:rPr>
                <w:sz w:val="28"/>
                <w:szCs w:val="28"/>
                <w:lang w:val="az-Latn-AZ"/>
              </w:rPr>
              <w:t>Nəticələri qiymətləndirmək üçün SPSS statistik işləmlər və ya riyazi təhlillər proqramından istifadə ediləcəkdir.</w:t>
            </w:r>
          </w:p>
        </w:tc>
      </w:tr>
      <w:tr w:rsidR="00252064" w:rsidRPr="006B2676" w14:paraId="6CB8206D" w14:textId="77777777" w:rsidTr="00D82648">
        <w:tc>
          <w:tcPr>
            <w:tcW w:w="3266" w:type="dxa"/>
            <w:shd w:val="clear" w:color="auto" w:fill="FFFFFF" w:themeFill="background1"/>
          </w:tcPr>
          <w:p w14:paraId="15FD487C" w14:textId="77777777" w:rsidR="00252064" w:rsidRPr="00471B62" w:rsidRDefault="00252064" w:rsidP="00884E1B">
            <w:pPr>
              <w:rPr>
                <w:b/>
                <w:i/>
                <w:sz w:val="28"/>
                <w:szCs w:val="28"/>
                <w:lang w:val="az-Latn-AZ"/>
              </w:rPr>
            </w:pPr>
            <w:r w:rsidRPr="00884E1B">
              <w:rPr>
                <w:b/>
                <w:i/>
                <w:sz w:val="28"/>
                <w:szCs w:val="28"/>
                <w:lang w:val="az-Latn-AZ"/>
              </w:rPr>
              <w:t>Aktuallığı</w:t>
            </w:r>
          </w:p>
        </w:tc>
        <w:tc>
          <w:tcPr>
            <w:tcW w:w="6765" w:type="dxa"/>
          </w:tcPr>
          <w:p w14:paraId="0929EC33" w14:textId="77777777" w:rsidR="00884E1B" w:rsidRDefault="00884E1B" w:rsidP="00884E1B">
            <w:pPr>
              <w:shd w:val="clear" w:color="auto" w:fill="FFFFFF"/>
              <w:jc w:val="both"/>
              <w:rPr>
                <w:sz w:val="28"/>
                <w:szCs w:val="28"/>
                <w:lang w:val="az-Latn-AZ"/>
              </w:rPr>
            </w:pPr>
            <w:r w:rsidRPr="00884E1B">
              <w:rPr>
                <w:sz w:val="28"/>
                <w:szCs w:val="28"/>
                <w:lang w:val="az-Latn-AZ"/>
              </w:rPr>
              <w:t xml:space="preserve">Hazırda əhaliyə göstərilən tibbi yardımın keyfiyyətinin artırılmasında informasiya texnologiyalarının rolu danılmazdır və dünyada elektron tibbin qlobal inkişaf tendensiyası buna əyani sübutdur. Elektron tibbin əsas istiqamətlərindən biri həkim qərarlarının qəbulunun dəstəklənməsinə yönəlmiş informasiya-kommunikasiya texnologiyaları (İKT) əsaslı alətlərin işlənməsidir </w:t>
            </w:r>
            <w:r w:rsidRPr="00884E1B">
              <w:rPr>
                <w:sz w:val="28"/>
                <w:szCs w:val="28"/>
                <w:lang w:val="az-Latn-AZ"/>
              </w:rPr>
              <w:sym w:font="Symbol" w:char="F05B"/>
            </w:r>
            <w:r w:rsidRPr="00884E1B">
              <w:rPr>
                <w:sz w:val="28"/>
                <w:szCs w:val="28"/>
                <w:lang w:val="az-Latn-AZ"/>
              </w:rPr>
              <w:t>1, 2</w:t>
            </w:r>
            <w:r w:rsidRPr="00884E1B">
              <w:rPr>
                <w:sz w:val="28"/>
                <w:szCs w:val="28"/>
                <w:lang w:val="az-Latn-AZ"/>
              </w:rPr>
              <w:sym w:font="Symbol" w:char="F05D"/>
            </w:r>
            <w:r w:rsidRPr="00884E1B">
              <w:rPr>
                <w:sz w:val="28"/>
                <w:szCs w:val="28"/>
                <w:lang w:val="az-Latn-AZ"/>
              </w:rPr>
              <w:t>.</w:t>
            </w:r>
          </w:p>
          <w:p w14:paraId="69231274" w14:textId="77777777" w:rsidR="00884E1B" w:rsidRDefault="00884E1B" w:rsidP="00884E1B">
            <w:pPr>
              <w:shd w:val="clear" w:color="auto" w:fill="FFFFFF"/>
              <w:jc w:val="both"/>
              <w:rPr>
                <w:sz w:val="28"/>
                <w:szCs w:val="28"/>
                <w:lang w:val="az-Latn-AZ"/>
              </w:rPr>
            </w:pPr>
            <w:r w:rsidRPr="00884E1B">
              <w:rPr>
                <w:sz w:val="28"/>
                <w:szCs w:val="28"/>
                <w:lang w:val="az-Latn-AZ"/>
              </w:rPr>
              <w:t xml:space="preserve">Müasir tibbi praktikada müalicə həkiminin əsas məsələlərindən biri pasiyentə dəqiq diaqnozun qoyulması, çoxfaktorlu qeyri-müəyyənlik şəraitində düzgün müalicənin təyin edilməsidir [3]. «Big Data» dövründə, mövcud olan çoxlu məlumatın səmərəli idarə olunmasına ehtiyac, süni intellektin (Sİ) və onun müxtəlif texnikalarının tibb sahəsindəki inkişafına və tətbiqinə səbəb oldu </w:t>
            </w:r>
            <w:r w:rsidRPr="00884E1B">
              <w:rPr>
                <w:sz w:val="28"/>
                <w:szCs w:val="28"/>
                <w:lang w:val="az-Latn-AZ"/>
              </w:rPr>
              <w:sym w:font="Symbol" w:char="F05B"/>
            </w:r>
            <w:r w:rsidRPr="00884E1B">
              <w:rPr>
                <w:sz w:val="28"/>
                <w:szCs w:val="28"/>
                <w:lang w:val="az-Latn-AZ"/>
              </w:rPr>
              <w:t>4</w:t>
            </w:r>
            <w:r w:rsidRPr="00884E1B">
              <w:rPr>
                <w:sz w:val="28"/>
                <w:szCs w:val="28"/>
                <w:lang w:val="az-Latn-AZ"/>
              </w:rPr>
              <w:sym w:font="Symbol" w:char="F05D"/>
            </w:r>
            <w:r w:rsidRPr="00884E1B">
              <w:rPr>
                <w:sz w:val="28"/>
                <w:szCs w:val="28"/>
                <w:lang w:val="az-Latn-AZ"/>
              </w:rPr>
              <w:t xml:space="preserve">. </w:t>
            </w:r>
          </w:p>
          <w:p w14:paraId="052C5BE5" w14:textId="77777777" w:rsidR="00884E1B" w:rsidRDefault="00884E1B" w:rsidP="00884E1B">
            <w:pPr>
              <w:shd w:val="clear" w:color="auto" w:fill="FFFFFF"/>
              <w:jc w:val="both"/>
              <w:rPr>
                <w:sz w:val="28"/>
                <w:szCs w:val="28"/>
                <w:lang w:val="az-Latn-AZ"/>
              </w:rPr>
            </w:pPr>
            <w:r w:rsidRPr="00884E1B">
              <w:rPr>
                <w:sz w:val="28"/>
                <w:szCs w:val="28"/>
                <w:lang w:val="az-Latn-AZ"/>
              </w:rPr>
              <w:t xml:space="preserve">Bir çox rast gəlinən xəstəliklərin özlərini zəif və atipik əlamətlərlə biruzə verməsi, informasiyanın natamamlığı və qeyri-dəqiqliyi diaqnozun qoyulması, müalicənin təyin edilməsi məsələlərini qeyri-səlis mühitə yükləməklə yanaşı diaqnostik səhvlərin ortaya çıxmasına zəmin yaradır </w:t>
            </w:r>
            <w:r w:rsidRPr="00884E1B">
              <w:rPr>
                <w:sz w:val="28"/>
                <w:szCs w:val="28"/>
                <w:lang w:val="az-Latn-AZ"/>
              </w:rPr>
              <w:sym w:font="Symbol" w:char="F05B"/>
            </w:r>
            <w:r w:rsidRPr="00884E1B">
              <w:rPr>
                <w:sz w:val="28"/>
                <w:szCs w:val="28"/>
                <w:lang w:val="az-Latn-AZ"/>
              </w:rPr>
              <w:t>5</w:t>
            </w:r>
            <w:r w:rsidRPr="00884E1B">
              <w:rPr>
                <w:sz w:val="28"/>
                <w:szCs w:val="28"/>
                <w:lang w:val="az-Latn-AZ"/>
              </w:rPr>
              <w:sym w:font="Symbol" w:char="F05D"/>
            </w:r>
            <w:r w:rsidRPr="00884E1B">
              <w:rPr>
                <w:sz w:val="28"/>
                <w:szCs w:val="28"/>
                <w:lang w:val="az-Latn-AZ"/>
              </w:rPr>
              <w:t>. Digər tərəfdən, tibbin böyük həcmdə verilənlər hasil olunduğu bir sahə olduğunu, dünyada toplanan və saxlanılan verilənlərin 30%-nin tibbi verilənlər olduğunu nəzərə alsaq [6], informasiya seli içində həkimlər üçün qərar qəbul etmək prosesinin nə dərəcədə çətinləşdiyini, həkim səhvlərinin qaçılmaz olduğunu  təsəvvür etmək olar.</w:t>
            </w:r>
          </w:p>
          <w:p w14:paraId="35E1E70A" w14:textId="77777777" w:rsidR="00884E1B" w:rsidRDefault="00884E1B" w:rsidP="00884E1B">
            <w:pPr>
              <w:shd w:val="clear" w:color="auto" w:fill="FFFFFF"/>
              <w:jc w:val="both"/>
              <w:rPr>
                <w:sz w:val="28"/>
                <w:szCs w:val="28"/>
                <w:lang w:val="az-Latn-AZ"/>
              </w:rPr>
            </w:pPr>
            <w:r w:rsidRPr="00884E1B">
              <w:rPr>
                <w:sz w:val="28"/>
                <w:szCs w:val="28"/>
                <w:lang w:val="az-Latn-AZ"/>
              </w:rPr>
              <w:t xml:space="preserve">Hazırda dünyada ölümə səbəb olan ən mühüm xəstəliklərdən biri qaraciyər xəstəlikləridir, xüsusilə qaraciyər xərçəngi dünyada ən çox rast gəlinən xərçəng növüdür </w:t>
            </w:r>
            <w:r w:rsidRPr="00884E1B">
              <w:rPr>
                <w:sz w:val="28"/>
                <w:szCs w:val="28"/>
                <w:lang w:val="az-Latn-AZ"/>
              </w:rPr>
              <w:sym w:font="Symbol" w:char="F05B"/>
            </w:r>
            <w:r w:rsidRPr="00884E1B">
              <w:rPr>
                <w:sz w:val="28"/>
                <w:szCs w:val="28"/>
                <w:lang w:val="az-Latn-AZ"/>
              </w:rPr>
              <w:t>5</w:t>
            </w:r>
            <w:r w:rsidRPr="00884E1B">
              <w:rPr>
                <w:sz w:val="28"/>
                <w:szCs w:val="28"/>
                <w:lang w:val="az-Latn-AZ"/>
              </w:rPr>
              <w:sym w:font="Symbol" w:char="F05D"/>
            </w:r>
            <w:r w:rsidRPr="00884E1B">
              <w:rPr>
                <w:sz w:val="28"/>
                <w:szCs w:val="28"/>
                <w:lang w:val="az-Latn-AZ"/>
              </w:rPr>
              <w:t xml:space="preserve">. Qaraciyərin bədxassəli şişləri arasında ən geniş yayılan hepatosellular karsinomadır (HSK). Qaraciyər xərçəngi dünyada xərçəng səbəbindən ölənlərin sayına görə 2-ci yerdədir və onun birincili xərçənginin 80%-ni (ABŞ-da bu göstərici 90% təşkil edir) HSK təşkil edir </w:t>
            </w:r>
            <w:r w:rsidRPr="00884E1B">
              <w:rPr>
                <w:sz w:val="28"/>
                <w:szCs w:val="28"/>
                <w:lang w:val="az-Latn-AZ"/>
              </w:rPr>
              <w:sym w:font="Symbol" w:char="F05B"/>
            </w:r>
            <w:r w:rsidRPr="00884E1B">
              <w:rPr>
                <w:sz w:val="28"/>
                <w:szCs w:val="28"/>
                <w:lang w:val="az-Latn-AZ"/>
              </w:rPr>
              <w:t>5, 7, 8</w:t>
            </w:r>
            <w:r w:rsidRPr="00884E1B">
              <w:rPr>
                <w:sz w:val="28"/>
                <w:szCs w:val="28"/>
                <w:lang w:val="az-Latn-AZ"/>
              </w:rPr>
              <w:sym w:font="Symbol" w:char="F05D"/>
            </w:r>
            <w:r w:rsidRPr="00884E1B">
              <w:rPr>
                <w:sz w:val="28"/>
                <w:szCs w:val="28"/>
                <w:lang w:val="az-Latn-AZ"/>
              </w:rPr>
              <w:t xml:space="preserve">. Bu şiş xəstəliyi ən çox 60-70 yaşlarında və adətən kişilərdə (qadınlardan 2,5 dəfə çox) rast gəlinir, yüksək riskli ölkələrdə isə, daha erkən – 30-40 yaşlarında müşahidə edilir. HSK rastgəlmə tezliyinə görə xərçənglər </w:t>
            </w:r>
            <w:r w:rsidRPr="00884E1B">
              <w:rPr>
                <w:sz w:val="28"/>
                <w:szCs w:val="28"/>
                <w:lang w:val="az-Latn-AZ"/>
              </w:rPr>
              <w:lastRenderedPageBreak/>
              <w:t xml:space="preserve">arasında 5-6-cı yeri, xərçənglə bağlı ölüm səbəbləri arasında isə üçüncü yeri turur. Hər il dünyada təxminən bir milyona yaxın insanda HSK tapılır </w:t>
            </w:r>
            <w:r w:rsidRPr="00884E1B">
              <w:rPr>
                <w:sz w:val="28"/>
                <w:szCs w:val="28"/>
                <w:lang w:val="az-Latn-AZ"/>
              </w:rPr>
              <w:sym w:font="Symbol" w:char="F05B"/>
            </w:r>
            <w:r w:rsidRPr="00884E1B">
              <w:rPr>
                <w:sz w:val="28"/>
                <w:szCs w:val="28"/>
                <w:lang w:val="az-Latn-AZ"/>
              </w:rPr>
              <w:t>5</w:t>
            </w:r>
            <w:r w:rsidRPr="00884E1B">
              <w:rPr>
                <w:sz w:val="28"/>
                <w:szCs w:val="28"/>
                <w:lang w:val="az-Latn-AZ"/>
              </w:rPr>
              <w:sym w:font="Symbol" w:char="F05D"/>
            </w:r>
            <w:r w:rsidRPr="00884E1B">
              <w:rPr>
                <w:sz w:val="28"/>
                <w:szCs w:val="28"/>
                <w:lang w:val="az-Latn-AZ"/>
              </w:rPr>
              <w:t>.</w:t>
            </w:r>
          </w:p>
          <w:p w14:paraId="333DA15E" w14:textId="77777777" w:rsidR="00884E1B" w:rsidRDefault="00884E1B" w:rsidP="00884E1B">
            <w:pPr>
              <w:shd w:val="clear" w:color="auto" w:fill="FFFFFF"/>
              <w:jc w:val="both"/>
              <w:rPr>
                <w:sz w:val="28"/>
                <w:szCs w:val="28"/>
                <w:lang w:val="az-Latn-AZ"/>
              </w:rPr>
            </w:pPr>
            <w:r w:rsidRPr="00884E1B">
              <w:rPr>
                <w:sz w:val="28"/>
                <w:szCs w:val="28"/>
                <w:lang w:val="az-Latn-AZ"/>
              </w:rPr>
              <w:t>HSK-nın erkən diaqnostikası və proqnozlaşdırılması ən mühüm məsələdir. Bu məsələnin həlli üçün törəmənin yayılma dərəcəsi, limfa düyünlərinin vəziyyəti, qaraciyərin funksional vəziyyəti, orqanizmin ümumi halı və s. kimi önəmli meyarlarla təyin edilir, təbii ki, hər bir meyar da müəyyən əlamətlərlə xarakterizə olunur. Bu informasiya bolluğu şəraitində əlamətlərin müxtəlif kombinasiyalarına müvafiq olaraq HSK-nın diaqnostika və proqnozlaşdırılması konkret sxemlər üzrə aparılır. Son vaxtlar qərar qəbuletmə prosesinə kömək etmək və insan qiymətləndirməsindəki məhdudiyyətləri aşmaq üçün bir neçə araşdırma aparılmışdır (9, 10).</w:t>
            </w:r>
          </w:p>
          <w:p w14:paraId="6AD12DFE" w14:textId="77777777" w:rsidR="00884E1B" w:rsidRDefault="00884E1B" w:rsidP="00884E1B">
            <w:pPr>
              <w:shd w:val="clear" w:color="auto" w:fill="FFFFFF"/>
              <w:jc w:val="both"/>
              <w:rPr>
                <w:sz w:val="28"/>
                <w:szCs w:val="28"/>
                <w:lang w:val="az-Latn-AZ"/>
              </w:rPr>
            </w:pPr>
            <w:r w:rsidRPr="00884E1B">
              <w:rPr>
                <w:sz w:val="28"/>
                <w:szCs w:val="28"/>
                <w:lang w:val="az-Latn-AZ"/>
              </w:rPr>
              <w:t xml:space="preserve">Hazırda elmi ədəbiyyatda qaraciyər xəstəliklərinin diaqnostikası sisteminin qurulması üçün süni neyron şəbəkələr, qeyri-səlis məntiq, həllər ağacı, genetik alqoritmlər, qaydalar əsasında mühakimələrə istinad olunur </w:t>
            </w:r>
            <w:r w:rsidRPr="00884E1B">
              <w:rPr>
                <w:sz w:val="28"/>
                <w:szCs w:val="28"/>
                <w:lang w:val="az-Latn-AZ"/>
              </w:rPr>
              <w:sym w:font="Symbol" w:char="F05B"/>
            </w:r>
            <w:r w:rsidRPr="00884E1B">
              <w:rPr>
                <w:sz w:val="28"/>
                <w:szCs w:val="28"/>
                <w:lang w:val="az-Latn-AZ"/>
              </w:rPr>
              <w:t>11-28</w:t>
            </w:r>
            <w:r w:rsidRPr="00884E1B">
              <w:rPr>
                <w:sz w:val="28"/>
                <w:szCs w:val="28"/>
                <w:lang w:val="az-Latn-AZ"/>
              </w:rPr>
              <w:sym w:font="Symbol" w:char="F05D"/>
            </w:r>
            <w:r w:rsidRPr="00884E1B">
              <w:rPr>
                <w:sz w:val="28"/>
                <w:szCs w:val="28"/>
                <w:lang w:val="az-Latn-AZ"/>
              </w:rPr>
              <w:t xml:space="preserve">. </w:t>
            </w:r>
          </w:p>
          <w:p w14:paraId="3D81DD1C" w14:textId="4B1B2116" w:rsidR="00884E1B" w:rsidRPr="00884E1B" w:rsidRDefault="00884E1B" w:rsidP="00884E1B">
            <w:pPr>
              <w:shd w:val="clear" w:color="auto" w:fill="FFFFFF"/>
              <w:jc w:val="both"/>
              <w:rPr>
                <w:sz w:val="28"/>
                <w:szCs w:val="28"/>
                <w:lang w:val="az-Latn-AZ"/>
              </w:rPr>
            </w:pPr>
            <w:r w:rsidRPr="00884E1B">
              <w:rPr>
                <w:sz w:val="28"/>
                <w:szCs w:val="28"/>
                <w:lang w:val="az-Latn-AZ"/>
              </w:rPr>
              <w:sym w:font="Symbol" w:char="F05B"/>
            </w:r>
            <w:r w:rsidRPr="00884E1B">
              <w:rPr>
                <w:sz w:val="28"/>
                <w:szCs w:val="28"/>
                <w:lang w:val="az-Latn-AZ"/>
              </w:rPr>
              <w:t>11</w:t>
            </w:r>
            <w:r w:rsidRPr="00884E1B">
              <w:rPr>
                <w:sz w:val="28"/>
                <w:szCs w:val="28"/>
                <w:lang w:val="az-Latn-AZ"/>
              </w:rPr>
              <w:sym w:font="Symbol" w:char="F05D"/>
            </w:r>
            <w:r w:rsidRPr="00884E1B">
              <w:rPr>
                <w:sz w:val="28"/>
                <w:szCs w:val="28"/>
                <w:lang w:val="az-Latn-AZ"/>
              </w:rPr>
              <w:t xml:space="preserve">-də qaraciyər xəstəliklərinin diaqnostikası sisteminin yaradılmasında əsas komponentlər analizi və K-yaxın qonşular metodlarına əsaslanan kompleks yanaşma təsvir edilmişdir. </w:t>
            </w:r>
            <w:r w:rsidRPr="00884E1B">
              <w:rPr>
                <w:sz w:val="28"/>
                <w:szCs w:val="28"/>
                <w:lang w:val="az-Latn-AZ"/>
              </w:rPr>
              <w:sym w:font="Symbol" w:char="F05B"/>
            </w:r>
            <w:r w:rsidRPr="00884E1B">
              <w:rPr>
                <w:sz w:val="28"/>
                <w:szCs w:val="28"/>
                <w:lang w:val="az-Latn-AZ"/>
              </w:rPr>
              <w:t>12, 13</w:t>
            </w:r>
            <w:r w:rsidRPr="00884E1B">
              <w:rPr>
                <w:sz w:val="28"/>
                <w:szCs w:val="28"/>
                <w:lang w:val="az-Latn-AZ"/>
              </w:rPr>
              <w:sym w:font="Symbol" w:char="F05D"/>
            </w:r>
            <w:r w:rsidRPr="00884E1B">
              <w:rPr>
                <w:sz w:val="28"/>
                <w:szCs w:val="28"/>
                <w:lang w:val="az-Latn-AZ"/>
              </w:rPr>
              <w:t xml:space="preserve">-də hepatit xəstəliyinin aşkarlanması, </w:t>
            </w:r>
            <w:r w:rsidRPr="00884E1B">
              <w:rPr>
                <w:sz w:val="28"/>
                <w:szCs w:val="28"/>
                <w:lang w:val="az-Latn-AZ"/>
              </w:rPr>
              <w:sym w:font="Symbol" w:char="F05B"/>
            </w:r>
            <w:r w:rsidRPr="00884E1B">
              <w:rPr>
                <w:sz w:val="28"/>
                <w:szCs w:val="28"/>
                <w:lang w:val="az-Latn-AZ"/>
              </w:rPr>
              <w:t>14</w:t>
            </w:r>
            <w:r w:rsidRPr="00884E1B">
              <w:rPr>
                <w:sz w:val="28"/>
                <w:szCs w:val="28"/>
                <w:lang w:val="az-Latn-AZ"/>
              </w:rPr>
              <w:sym w:font="Symbol" w:char="F05D"/>
            </w:r>
            <w:r w:rsidRPr="00884E1B">
              <w:rPr>
                <w:sz w:val="28"/>
                <w:szCs w:val="28"/>
                <w:lang w:val="az-Latn-AZ"/>
              </w:rPr>
              <w:t xml:space="preserve">-da qaraciyər xəstəliyinin diaqnostikası üçün süni neyron şəbəkələr əsasında modellər işlənilmişdir. </w:t>
            </w:r>
            <w:r w:rsidRPr="00884E1B">
              <w:rPr>
                <w:sz w:val="28"/>
                <w:szCs w:val="28"/>
                <w:lang w:val="az-Latn-AZ"/>
              </w:rPr>
              <w:sym w:font="Symbol" w:char="F05B"/>
            </w:r>
            <w:r w:rsidRPr="00884E1B">
              <w:rPr>
                <w:sz w:val="28"/>
                <w:szCs w:val="28"/>
                <w:lang w:val="az-Latn-AZ"/>
              </w:rPr>
              <w:t>15</w:t>
            </w:r>
            <w:r w:rsidRPr="00884E1B">
              <w:rPr>
                <w:sz w:val="28"/>
                <w:szCs w:val="28"/>
                <w:lang w:val="az-Latn-AZ"/>
              </w:rPr>
              <w:sym w:font="Symbol" w:char="F05D"/>
            </w:r>
            <w:r w:rsidRPr="00884E1B">
              <w:rPr>
                <w:sz w:val="28"/>
                <w:szCs w:val="28"/>
                <w:lang w:val="az-Latn-AZ"/>
              </w:rPr>
              <w:t xml:space="preserve">-də qeyri-səlis məntiq əsasında hepatitin aşkarlanması, </w:t>
            </w:r>
            <w:r w:rsidRPr="00884E1B">
              <w:rPr>
                <w:sz w:val="28"/>
                <w:szCs w:val="28"/>
                <w:lang w:val="az-Latn-AZ"/>
              </w:rPr>
              <w:sym w:font="Symbol" w:char="F05B"/>
            </w:r>
            <w:r w:rsidRPr="00884E1B">
              <w:rPr>
                <w:sz w:val="28"/>
                <w:szCs w:val="28"/>
                <w:lang w:val="az-Latn-AZ"/>
              </w:rPr>
              <w:t>16</w:t>
            </w:r>
            <w:r w:rsidRPr="00884E1B">
              <w:rPr>
                <w:sz w:val="28"/>
                <w:szCs w:val="28"/>
                <w:lang w:val="az-Latn-AZ"/>
              </w:rPr>
              <w:sym w:font="Symbol" w:char="F05D"/>
            </w:r>
            <w:r w:rsidRPr="00884E1B">
              <w:rPr>
                <w:sz w:val="28"/>
                <w:szCs w:val="28"/>
                <w:lang w:val="az-Latn-AZ"/>
              </w:rPr>
              <w:t xml:space="preserve">-də qaraciyər şişinin yarımavtomatik seqmentasiyası metodikası, </w:t>
            </w:r>
            <w:r w:rsidRPr="00884E1B">
              <w:rPr>
                <w:sz w:val="28"/>
                <w:szCs w:val="28"/>
                <w:lang w:val="az-Latn-AZ"/>
              </w:rPr>
              <w:sym w:font="Symbol" w:char="F05B"/>
            </w:r>
            <w:r w:rsidRPr="00884E1B">
              <w:rPr>
                <w:sz w:val="28"/>
                <w:szCs w:val="28"/>
                <w:lang w:val="az-Latn-AZ"/>
              </w:rPr>
              <w:t>17</w:t>
            </w:r>
            <w:r w:rsidRPr="00884E1B">
              <w:rPr>
                <w:sz w:val="28"/>
                <w:szCs w:val="28"/>
                <w:lang w:val="az-Latn-AZ"/>
              </w:rPr>
              <w:sym w:font="Symbol" w:char="F05D"/>
            </w:r>
            <w:r w:rsidRPr="00884E1B">
              <w:rPr>
                <w:sz w:val="28"/>
                <w:szCs w:val="28"/>
                <w:lang w:val="az-Latn-AZ"/>
              </w:rPr>
              <w:t xml:space="preserve">-də hepatobiliar xəstəliklərin klassifikasiyası məsələlərinin həlli üçün istifadə olunmuşdur. </w:t>
            </w:r>
            <w:r w:rsidRPr="00884E1B">
              <w:rPr>
                <w:sz w:val="28"/>
                <w:szCs w:val="28"/>
                <w:lang w:val="az-Latn-AZ"/>
              </w:rPr>
              <w:sym w:font="Symbol" w:char="F05B"/>
            </w:r>
            <w:r w:rsidRPr="00884E1B">
              <w:rPr>
                <w:sz w:val="28"/>
                <w:szCs w:val="28"/>
                <w:lang w:val="az-Latn-AZ"/>
              </w:rPr>
              <w:t>18</w:t>
            </w:r>
            <w:r w:rsidRPr="00884E1B">
              <w:rPr>
                <w:sz w:val="28"/>
                <w:szCs w:val="28"/>
                <w:lang w:val="az-Latn-AZ"/>
              </w:rPr>
              <w:sym w:font="Symbol" w:char="F05D"/>
            </w:r>
            <w:r w:rsidRPr="00884E1B">
              <w:rPr>
                <w:sz w:val="28"/>
                <w:szCs w:val="28"/>
                <w:lang w:val="az-Latn-AZ"/>
              </w:rPr>
              <w:t xml:space="preserve">-də həllər ağacı yanaşması xroniki C və B  hepatitlərində qaraciyərin viruslarının klassifikasiyası üçün, </w:t>
            </w:r>
            <w:r w:rsidRPr="00884E1B">
              <w:rPr>
                <w:sz w:val="28"/>
                <w:szCs w:val="28"/>
                <w:lang w:val="az-Latn-AZ"/>
              </w:rPr>
              <w:sym w:font="Symbol" w:char="F05B"/>
            </w:r>
            <w:r w:rsidRPr="00884E1B">
              <w:rPr>
                <w:sz w:val="28"/>
                <w:szCs w:val="28"/>
                <w:lang w:val="az-Latn-AZ"/>
              </w:rPr>
              <w:t>19</w:t>
            </w:r>
            <w:r w:rsidRPr="00884E1B">
              <w:rPr>
                <w:sz w:val="28"/>
                <w:szCs w:val="28"/>
                <w:lang w:val="az-Latn-AZ"/>
              </w:rPr>
              <w:sym w:font="Symbol" w:char="F05D"/>
            </w:r>
            <w:r w:rsidRPr="00884E1B">
              <w:rPr>
                <w:sz w:val="28"/>
                <w:szCs w:val="28"/>
                <w:lang w:val="az-Latn-AZ"/>
              </w:rPr>
              <w:t xml:space="preserve">-də isə qaraciyər sirrozunun tədqiqi üçün istifadə olunmuşdur. </w:t>
            </w:r>
            <w:r w:rsidRPr="00884E1B">
              <w:rPr>
                <w:sz w:val="28"/>
                <w:szCs w:val="28"/>
                <w:lang w:val="az-Latn-AZ"/>
              </w:rPr>
              <w:sym w:font="Symbol" w:char="F05B"/>
            </w:r>
            <w:r w:rsidRPr="00884E1B">
              <w:rPr>
                <w:sz w:val="28"/>
                <w:szCs w:val="28"/>
                <w:lang w:val="az-Latn-AZ"/>
              </w:rPr>
              <w:t>20-21</w:t>
            </w:r>
            <w:r w:rsidRPr="00884E1B">
              <w:rPr>
                <w:sz w:val="28"/>
                <w:szCs w:val="28"/>
                <w:lang w:val="az-Latn-AZ"/>
              </w:rPr>
              <w:sym w:font="Symbol" w:char="F05D"/>
            </w:r>
            <w:r w:rsidRPr="00884E1B">
              <w:rPr>
                <w:sz w:val="28"/>
                <w:szCs w:val="28"/>
                <w:lang w:val="az-Latn-AZ"/>
              </w:rPr>
              <w:t xml:space="preserve">-də qaraciyər xəsarətlərinin aşkarlanması, </w:t>
            </w:r>
            <w:r w:rsidRPr="00884E1B">
              <w:rPr>
                <w:sz w:val="28"/>
                <w:szCs w:val="28"/>
                <w:lang w:val="az-Latn-AZ"/>
              </w:rPr>
              <w:sym w:font="Symbol" w:char="F05B"/>
            </w:r>
            <w:r w:rsidRPr="00884E1B">
              <w:rPr>
                <w:sz w:val="28"/>
                <w:szCs w:val="28"/>
                <w:lang w:val="az-Latn-AZ"/>
              </w:rPr>
              <w:t>22</w:t>
            </w:r>
            <w:r w:rsidRPr="00884E1B">
              <w:rPr>
                <w:sz w:val="28"/>
                <w:szCs w:val="28"/>
                <w:lang w:val="az-Latn-AZ"/>
              </w:rPr>
              <w:sym w:font="Symbol" w:char="F05D"/>
            </w:r>
            <w:r w:rsidRPr="00884E1B">
              <w:rPr>
                <w:sz w:val="28"/>
                <w:szCs w:val="28"/>
                <w:lang w:val="az-Latn-AZ"/>
              </w:rPr>
              <w:t xml:space="preserve">-də qaraciyər xəstəliklərinin klassifikasiyasının dəqiqliyinin artırılması üçün süni neyron şəbəkələr və qeyri-səlis məntiqin inteqrasiyasından istifadə olunmuşdur. Bu inteqrasiya qaraciyər xəstəliklərinin klassifikasiyası və hepatitin proqnozunun </w:t>
            </w:r>
            <w:r w:rsidRPr="00884E1B">
              <w:rPr>
                <w:sz w:val="28"/>
                <w:szCs w:val="28"/>
                <w:lang w:val="az-Latn-AZ"/>
              </w:rPr>
              <w:lastRenderedPageBreak/>
              <w:t xml:space="preserve">dəqiqliyinin qiymətləndirilməsi üçün də istifadə olunmuşdur </w:t>
            </w:r>
            <w:r w:rsidRPr="00884E1B">
              <w:rPr>
                <w:sz w:val="28"/>
                <w:szCs w:val="28"/>
                <w:lang w:val="az-Latn-AZ"/>
              </w:rPr>
              <w:sym w:font="Symbol" w:char="F05B"/>
            </w:r>
            <w:r w:rsidRPr="00884E1B">
              <w:rPr>
                <w:sz w:val="28"/>
                <w:szCs w:val="28"/>
                <w:lang w:val="az-Latn-AZ"/>
              </w:rPr>
              <w:t>23, 24</w:t>
            </w:r>
            <w:r w:rsidRPr="00884E1B">
              <w:rPr>
                <w:sz w:val="28"/>
                <w:szCs w:val="28"/>
                <w:lang w:val="az-Latn-AZ"/>
              </w:rPr>
              <w:sym w:font="Symbol" w:char="F05D"/>
            </w:r>
            <w:r w:rsidRPr="00884E1B">
              <w:rPr>
                <w:sz w:val="28"/>
                <w:szCs w:val="28"/>
                <w:lang w:val="az-Latn-AZ"/>
              </w:rPr>
              <w:t>.</w:t>
            </w:r>
          </w:p>
          <w:p w14:paraId="49D0DCEC" w14:textId="3A0C4799" w:rsidR="00252064" w:rsidRPr="00BD63C7" w:rsidRDefault="00884E1B" w:rsidP="00884E1B">
            <w:pPr>
              <w:jc w:val="both"/>
              <w:rPr>
                <w:sz w:val="28"/>
                <w:szCs w:val="28"/>
                <w:lang w:val="az-Latn-AZ"/>
              </w:rPr>
            </w:pPr>
            <w:r w:rsidRPr="00884E1B">
              <w:rPr>
                <w:sz w:val="28"/>
                <w:szCs w:val="28"/>
                <w:lang w:val="az-Latn-AZ"/>
              </w:rPr>
              <w:sym w:font="Symbol" w:char="F05B"/>
            </w:r>
            <w:r w:rsidRPr="00884E1B">
              <w:rPr>
                <w:sz w:val="28"/>
                <w:szCs w:val="28"/>
                <w:lang w:val="az-Latn-AZ"/>
              </w:rPr>
              <w:t>25, 26</w:t>
            </w:r>
            <w:r w:rsidRPr="00884E1B">
              <w:rPr>
                <w:sz w:val="28"/>
                <w:szCs w:val="28"/>
                <w:lang w:val="az-Latn-AZ"/>
              </w:rPr>
              <w:sym w:font="Symbol" w:char="F05D"/>
            </w:r>
            <w:r w:rsidRPr="00884E1B">
              <w:rPr>
                <w:sz w:val="28"/>
                <w:szCs w:val="28"/>
                <w:lang w:val="az-Latn-AZ"/>
              </w:rPr>
              <w:t xml:space="preserve">-də süni neyron şəbəkələr və genetik alqoritmin inteqrasiyasından qaraciyər xəstəliklərinin aşkarlanması və xroniki hepatit zamanı qaraciyərin fibrozunun stabilizasiyası üçün istifadə olunmuşdur. </w:t>
            </w:r>
            <w:r w:rsidRPr="00884E1B">
              <w:rPr>
                <w:sz w:val="28"/>
                <w:szCs w:val="28"/>
                <w:lang w:val="az-Latn-AZ"/>
              </w:rPr>
              <w:sym w:font="Symbol" w:char="F05B"/>
            </w:r>
            <w:r w:rsidRPr="00884E1B">
              <w:rPr>
                <w:sz w:val="28"/>
                <w:szCs w:val="28"/>
                <w:lang w:val="az-Latn-AZ"/>
              </w:rPr>
              <w:t>27</w:t>
            </w:r>
            <w:r w:rsidRPr="00884E1B">
              <w:rPr>
                <w:sz w:val="28"/>
                <w:szCs w:val="28"/>
                <w:lang w:val="az-Latn-AZ"/>
              </w:rPr>
              <w:sym w:font="Symbol" w:char="F05D"/>
            </w:r>
            <w:r w:rsidRPr="00884E1B">
              <w:rPr>
                <w:sz w:val="28"/>
                <w:szCs w:val="28"/>
                <w:lang w:val="az-Latn-AZ"/>
              </w:rPr>
              <w:t xml:space="preserve">-də qaraciyət xəstəliklərinin aşkarlanması üçün qeyri-səlis məntiq və genetik alqoritmlərin inteqrasiyası, </w:t>
            </w:r>
            <w:r w:rsidRPr="00884E1B">
              <w:rPr>
                <w:sz w:val="28"/>
                <w:szCs w:val="28"/>
                <w:lang w:val="az-Latn-AZ"/>
              </w:rPr>
              <w:sym w:font="Symbol" w:char="F05B"/>
            </w:r>
            <w:r w:rsidRPr="00884E1B">
              <w:rPr>
                <w:sz w:val="28"/>
                <w:szCs w:val="28"/>
                <w:lang w:val="az-Latn-AZ"/>
              </w:rPr>
              <w:t>28</w:t>
            </w:r>
            <w:r w:rsidRPr="00884E1B">
              <w:rPr>
                <w:sz w:val="28"/>
                <w:szCs w:val="28"/>
                <w:lang w:val="az-Latn-AZ"/>
              </w:rPr>
              <w:sym w:font="Symbol" w:char="F05D"/>
            </w:r>
            <w:r w:rsidRPr="00884E1B">
              <w:rPr>
                <w:sz w:val="28"/>
                <w:szCs w:val="28"/>
                <w:lang w:val="az-Latn-AZ"/>
              </w:rPr>
              <w:t>-də qaraciyərin transplantasiyası ilə bağlı qərarların qəbulu üçün süni neyron şəbəkələrin və genetik alqoritmlərin inteqrasiyası istifadə olunmuşdur.</w:t>
            </w:r>
          </w:p>
        </w:tc>
      </w:tr>
      <w:tr w:rsidR="00252064" w:rsidRPr="006B2676" w14:paraId="66790928" w14:textId="77777777" w:rsidTr="00D82648">
        <w:tc>
          <w:tcPr>
            <w:tcW w:w="3266" w:type="dxa"/>
            <w:shd w:val="clear" w:color="auto" w:fill="FFFFFF" w:themeFill="background1"/>
          </w:tcPr>
          <w:p w14:paraId="6EC0D581" w14:textId="77777777" w:rsidR="00252064" w:rsidRPr="00471B62" w:rsidRDefault="00252064" w:rsidP="00884E1B">
            <w:pPr>
              <w:rPr>
                <w:b/>
                <w:i/>
                <w:sz w:val="28"/>
                <w:szCs w:val="28"/>
                <w:lang w:val="az-Latn-AZ"/>
              </w:rPr>
            </w:pPr>
            <w:r w:rsidRPr="00491D87">
              <w:rPr>
                <w:b/>
                <w:i/>
                <w:sz w:val="28"/>
                <w:szCs w:val="28"/>
                <w:lang w:val="az-Latn-AZ"/>
              </w:rPr>
              <w:lastRenderedPageBreak/>
              <w:t>Vəzifələr</w:t>
            </w:r>
          </w:p>
        </w:tc>
        <w:tc>
          <w:tcPr>
            <w:tcW w:w="6765" w:type="dxa"/>
          </w:tcPr>
          <w:p w14:paraId="6BBD226A" w14:textId="5B6CB90E" w:rsidR="008A44BD" w:rsidRPr="004355E2" w:rsidRDefault="008A44BD" w:rsidP="00884E1B">
            <w:pPr>
              <w:pStyle w:val="ListParagraph"/>
              <w:numPr>
                <w:ilvl w:val="0"/>
                <w:numId w:val="21"/>
              </w:numPr>
              <w:jc w:val="both"/>
              <w:rPr>
                <w:sz w:val="28"/>
                <w:szCs w:val="28"/>
                <w:lang w:val="az-Latn-AZ"/>
              </w:rPr>
            </w:pPr>
            <w:r w:rsidRPr="004355E2">
              <w:rPr>
                <w:sz w:val="28"/>
                <w:szCs w:val="28"/>
                <w:lang w:val="az-Latn-AZ"/>
              </w:rPr>
              <w:t>«Hepatosellulyar xərçəng» diaqnozu qoyulmuş xəstələrin məlumat bazasının yaradılması</w:t>
            </w:r>
            <w:r w:rsidR="00CC786D" w:rsidRPr="004355E2">
              <w:rPr>
                <w:sz w:val="28"/>
                <w:szCs w:val="28"/>
                <w:lang w:val="az-Latn-AZ"/>
              </w:rPr>
              <w:t>;</w:t>
            </w:r>
          </w:p>
          <w:p w14:paraId="3B58C9D0" w14:textId="41EA9E28" w:rsidR="005D73D0" w:rsidRPr="00473080" w:rsidRDefault="004355E2" w:rsidP="00473080">
            <w:pPr>
              <w:pStyle w:val="ListParagraph"/>
              <w:numPr>
                <w:ilvl w:val="0"/>
                <w:numId w:val="21"/>
              </w:numPr>
              <w:jc w:val="both"/>
              <w:rPr>
                <w:sz w:val="28"/>
                <w:szCs w:val="28"/>
              </w:rPr>
            </w:pPr>
            <w:r w:rsidRPr="004355E2">
              <w:rPr>
                <w:sz w:val="28"/>
                <w:szCs w:val="28"/>
                <w:lang w:val="az-Latn-AZ"/>
              </w:rPr>
              <w:t>Elektron tibb mühitində qərarların qəbul olunmasını dəstəkləyən intellektual proqramın yazılması</w:t>
            </w:r>
            <w:r w:rsidR="00CC786D" w:rsidRPr="004355E2">
              <w:rPr>
                <w:sz w:val="28"/>
                <w:szCs w:val="28"/>
                <w:lang w:val="az-Latn-AZ"/>
              </w:rPr>
              <w:t>;</w:t>
            </w:r>
          </w:p>
          <w:p w14:paraId="40415A0D" w14:textId="3B1AC52B" w:rsidR="008A44BD" w:rsidRPr="004355E2" w:rsidRDefault="008A44BD" w:rsidP="00884E1B">
            <w:pPr>
              <w:pStyle w:val="ListParagraph"/>
              <w:numPr>
                <w:ilvl w:val="0"/>
                <w:numId w:val="21"/>
              </w:numPr>
              <w:jc w:val="both"/>
              <w:rPr>
                <w:sz w:val="28"/>
                <w:szCs w:val="28"/>
                <w:lang w:val="az-Latn-AZ"/>
              </w:rPr>
            </w:pPr>
            <w:r w:rsidRPr="004355E2">
              <w:rPr>
                <w:sz w:val="28"/>
                <w:szCs w:val="28"/>
                <w:lang w:val="az-Latn-AZ"/>
              </w:rPr>
              <w:t>Süni intellekt alqoritmlərinin köməyi ilə qaraciyər sirrozunun və HSX-in diaqnostikasının doğrulamansı və təsdiqlənməsi</w:t>
            </w:r>
            <w:r w:rsidR="00CC786D" w:rsidRPr="004355E2">
              <w:rPr>
                <w:sz w:val="28"/>
                <w:szCs w:val="28"/>
                <w:lang w:val="az-Latn-AZ"/>
              </w:rPr>
              <w:t>;</w:t>
            </w:r>
          </w:p>
          <w:p w14:paraId="5955BE76" w14:textId="0D0ACEAD" w:rsidR="008A44BD" w:rsidRPr="004355E2" w:rsidRDefault="008A44BD" w:rsidP="00884E1B">
            <w:pPr>
              <w:pStyle w:val="ListParagraph"/>
              <w:numPr>
                <w:ilvl w:val="0"/>
                <w:numId w:val="21"/>
              </w:numPr>
              <w:jc w:val="both"/>
              <w:rPr>
                <w:sz w:val="28"/>
                <w:szCs w:val="28"/>
                <w:lang w:val="az-Latn-AZ"/>
              </w:rPr>
            </w:pPr>
            <w:r w:rsidRPr="004355E2">
              <w:rPr>
                <w:sz w:val="28"/>
                <w:szCs w:val="28"/>
                <w:lang w:val="az-Latn-AZ"/>
              </w:rPr>
              <w:t>Süni intellekt alqoritmlərinin köməyi ilə qaraciyər sirrozunun və HSX-in gedişinin proqnozlaşdırılmasının doğrulanması və təsdiqlənməsi</w:t>
            </w:r>
            <w:r w:rsidR="00CC786D" w:rsidRPr="004355E2">
              <w:rPr>
                <w:sz w:val="28"/>
                <w:szCs w:val="28"/>
                <w:lang w:val="az-Latn-AZ"/>
              </w:rPr>
              <w:t>;</w:t>
            </w:r>
          </w:p>
          <w:p w14:paraId="7D349D07" w14:textId="33423E56" w:rsidR="00252064" w:rsidRPr="004355E2" w:rsidRDefault="00252064" w:rsidP="00884E1B">
            <w:pPr>
              <w:pStyle w:val="ListParagraph"/>
              <w:numPr>
                <w:ilvl w:val="0"/>
                <w:numId w:val="21"/>
              </w:numPr>
              <w:jc w:val="both"/>
              <w:rPr>
                <w:sz w:val="28"/>
                <w:szCs w:val="28"/>
                <w:lang w:val="az-Latn-AZ"/>
              </w:rPr>
            </w:pPr>
            <w:r w:rsidRPr="00491D87">
              <w:rPr>
                <w:sz w:val="28"/>
                <w:szCs w:val="28"/>
                <w:lang w:val="az-Latn-AZ"/>
              </w:rPr>
              <w:t>Əldə olunan nəticələrin müqayisəsi.</w:t>
            </w:r>
          </w:p>
        </w:tc>
      </w:tr>
      <w:tr w:rsidR="00252064" w:rsidRPr="006B2676" w14:paraId="4EE02C4C" w14:textId="77777777" w:rsidTr="00D82648">
        <w:tc>
          <w:tcPr>
            <w:tcW w:w="3266" w:type="dxa"/>
            <w:shd w:val="clear" w:color="auto" w:fill="FFFFFF" w:themeFill="background1"/>
          </w:tcPr>
          <w:p w14:paraId="4C6127DC" w14:textId="77777777" w:rsidR="00252064" w:rsidRPr="00471B62" w:rsidRDefault="00252064" w:rsidP="00884E1B">
            <w:pPr>
              <w:rPr>
                <w:b/>
                <w:i/>
                <w:sz w:val="28"/>
                <w:szCs w:val="28"/>
                <w:lang w:val="az-Latn-AZ"/>
              </w:rPr>
            </w:pPr>
            <w:r w:rsidRPr="00A83E0F">
              <w:rPr>
                <w:b/>
                <w:i/>
                <w:sz w:val="28"/>
                <w:szCs w:val="28"/>
                <w:lang w:val="az-Latn-AZ"/>
              </w:rPr>
              <w:t>Orijinallıq (yeniliyi)</w:t>
            </w:r>
          </w:p>
        </w:tc>
        <w:tc>
          <w:tcPr>
            <w:tcW w:w="6765" w:type="dxa"/>
          </w:tcPr>
          <w:p w14:paraId="63A52F72" w14:textId="3B8470DB" w:rsidR="00A83E0F" w:rsidRPr="00A83E0F" w:rsidRDefault="00A83E0F" w:rsidP="00A83E0F">
            <w:pPr>
              <w:pStyle w:val="Default"/>
              <w:jc w:val="both"/>
              <w:rPr>
                <w:sz w:val="28"/>
                <w:szCs w:val="28"/>
                <w:lang w:val="az-Latn-AZ"/>
              </w:rPr>
            </w:pPr>
            <w:r w:rsidRPr="00A83E0F">
              <w:rPr>
                <w:sz w:val="28"/>
                <w:szCs w:val="28"/>
                <w:lang w:val="az-Latn-AZ"/>
              </w:rPr>
              <w:t>B</w:t>
            </w:r>
            <w:r w:rsidR="00927886">
              <w:rPr>
                <w:sz w:val="28"/>
                <w:szCs w:val="28"/>
                <w:lang w:val="az-Latn-AZ"/>
              </w:rPr>
              <w:t>u cür</w:t>
            </w:r>
            <w:r w:rsidRPr="00A83E0F">
              <w:rPr>
                <w:sz w:val="28"/>
                <w:szCs w:val="28"/>
                <w:lang w:val="az-Latn-AZ"/>
              </w:rPr>
              <w:t xml:space="preserve"> sistemlərin istifadəsi </w:t>
            </w:r>
            <w:r w:rsidR="00927886">
              <w:rPr>
                <w:sz w:val="28"/>
                <w:szCs w:val="28"/>
                <w:lang w:val="az-Latn-AZ"/>
              </w:rPr>
              <w:t xml:space="preserve">elektron </w:t>
            </w:r>
            <w:r w:rsidRPr="00A83E0F">
              <w:rPr>
                <w:sz w:val="28"/>
                <w:szCs w:val="28"/>
                <w:lang w:val="az-Latn-AZ"/>
              </w:rPr>
              <w:t>tibbin inkişafı istiqamətində də uğurlu tətbiqlərə, insan həyatı üçün təhlükəli mühitlərdə həkim-mütəxəssislərin biliklərindən yararlanmağa imkan verir.</w:t>
            </w:r>
          </w:p>
          <w:p w14:paraId="125480DC" w14:textId="64161652" w:rsidR="00252064" w:rsidRPr="00796DE2" w:rsidRDefault="00A83E0F" w:rsidP="00796DE2">
            <w:pPr>
              <w:jc w:val="both"/>
              <w:rPr>
                <w:rFonts w:eastAsia="MS Mincho"/>
                <w:color w:val="000000"/>
                <w:sz w:val="28"/>
                <w:szCs w:val="28"/>
                <w:lang w:val="az-Latn-AZ"/>
              </w:rPr>
            </w:pPr>
            <w:r w:rsidRPr="00A83E0F">
              <w:rPr>
                <w:rFonts w:eastAsia="MS Mincho"/>
                <w:color w:val="000000"/>
                <w:sz w:val="28"/>
                <w:szCs w:val="28"/>
                <w:lang w:val="az-Latn-AZ"/>
              </w:rPr>
              <w:t xml:space="preserve">Bu üstünlüklər digər xəstəliklərin diaqnostikası (müalicəsi) üçün anoloji sistemlərin işlənilməsini, ölkəmizdə </w:t>
            </w:r>
            <w:r w:rsidR="00927886" w:rsidRPr="004F5148">
              <w:rPr>
                <w:rFonts w:eastAsia="MS Mincho"/>
                <w:color w:val="000000"/>
                <w:sz w:val="28"/>
                <w:szCs w:val="28"/>
                <w:lang w:val="az-Latn-AZ"/>
              </w:rPr>
              <w:t xml:space="preserve">elektron </w:t>
            </w:r>
            <w:r w:rsidRPr="00A83E0F">
              <w:rPr>
                <w:rFonts w:eastAsia="MS Mincho"/>
                <w:color w:val="000000"/>
                <w:sz w:val="28"/>
                <w:szCs w:val="28"/>
                <w:lang w:val="az-Latn-AZ"/>
              </w:rPr>
              <w:t xml:space="preserve">tibbin inkişafı istiqamətində bu kontekstdə tədqiqatların gücləndirilməsini və dərinləşdirilməsini tələb edir. Bu baxımdan </w:t>
            </w:r>
            <w:r w:rsidR="00796DE2">
              <w:rPr>
                <w:rFonts w:eastAsia="MS Mincho"/>
                <w:color w:val="000000"/>
                <w:sz w:val="28"/>
                <w:szCs w:val="28"/>
                <w:lang w:val="az-Latn-AZ"/>
              </w:rPr>
              <w:t>istifadə edəcəyimiz s</w:t>
            </w:r>
            <w:r w:rsidR="004F5148" w:rsidRPr="004F5148">
              <w:rPr>
                <w:color w:val="000000"/>
                <w:sz w:val="28"/>
                <w:szCs w:val="28"/>
                <w:lang w:val="az-Latn-AZ"/>
              </w:rPr>
              <w:t>istemin müvafiq sahə mütəxəssislərinin-həkimlərin stol-üstü kompüter sistemi kimi istismarı HS</w:t>
            </w:r>
            <w:r w:rsidR="004F5148">
              <w:rPr>
                <w:sz w:val="28"/>
                <w:szCs w:val="28"/>
                <w:lang w:val="az-Latn-AZ"/>
              </w:rPr>
              <w:t>X</w:t>
            </w:r>
            <w:r w:rsidR="004F5148" w:rsidRPr="004F5148">
              <w:rPr>
                <w:color w:val="000000"/>
                <w:sz w:val="28"/>
                <w:szCs w:val="28"/>
                <w:lang w:val="az-Latn-AZ"/>
              </w:rPr>
              <w:t>-</w:t>
            </w:r>
            <w:r w:rsidR="004F5148">
              <w:rPr>
                <w:sz w:val="28"/>
                <w:szCs w:val="28"/>
                <w:lang w:val="az-Latn-AZ"/>
              </w:rPr>
              <w:t>i</w:t>
            </w:r>
            <w:r w:rsidR="004F5148" w:rsidRPr="004F5148">
              <w:rPr>
                <w:color w:val="000000"/>
                <w:sz w:val="28"/>
                <w:szCs w:val="28"/>
                <w:lang w:val="az-Latn-AZ"/>
              </w:rPr>
              <w:t xml:space="preserve">n </w:t>
            </w:r>
            <w:r w:rsidR="00796DE2" w:rsidRPr="004F5148">
              <w:rPr>
                <w:rFonts w:eastAsia="MS Mincho"/>
                <w:color w:val="000000"/>
                <w:sz w:val="28"/>
                <w:szCs w:val="28"/>
                <w:lang w:val="az-Latn-AZ"/>
              </w:rPr>
              <w:t>diaqnostikası və proqnozlaşdırılması</w:t>
            </w:r>
            <w:r w:rsidR="00796DE2">
              <w:rPr>
                <w:sz w:val="28"/>
                <w:szCs w:val="28"/>
                <w:lang w:val="az-Latn-AZ"/>
              </w:rPr>
              <w:t>nda</w:t>
            </w:r>
            <w:r w:rsidR="00796DE2" w:rsidRPr="004F5148">
              <w:rPr>
                <w:rFonts w:eastAsia="MS Mincho"/>
                <w:color w:val="000000"/>
                <w:sz w:val="28"/>
                <w:szCs w:val="28"/>
                <w:lang w:val="az-Latn-AZ"/>
              </w:rPr>
              <w:t xml:space="preserve"> </w:t>
            </w:r>
            <w:r w:rsidR="004F5148" w:rsidRPr="004F5148">
              <w:rPr>
                <w:color w:val="000000"/>
                <w:sz w:val="28"/>
                <w:szCs w:val="28"/>
                <w:lang w:val="az-Latn-AZ"/>
              </w:rPr>
              <w:t xml:space="preserve">həkim səhvlərinin aradan qaldırılmasına və bu prosesə vaxt sərfiyyatının azalmasına imkan yaradır. </w:t>
            </w:r>
          </w:p>
        </w:tc>
      </w:tr>
      <w:tr w:rsidR="00252064" w:rsidRPr="006B2676" w14:paraId="1BF12710" w14:textId="77777777" w:rsidTr="00D82648">
        <w:tc>
          <w:tcPr>
            <w:tcW w:w="3266" w:type="dxa"/>
            <w:shd w:val="clear" w:color="auto" w:fill="FFFFFF" w:themeFill="background1"/>
          </w:tcPr>
          <w:p w14:paraId="0910382E" w14:textId="77777777" w:rsidR="00252064" w:rsidRPr="00471B62" w:rsidRDefault="00252064" w:rsidP="00884E1B">
            <w:pPr>
              <w:rPr>
                <w:b/>
                <w:i/>
                <w:sz w:val="28"/>
                <w:szCs w:val="28"/>
                <w:lang w:val="az-Latn-AZ"/>
              </w:rPr>
            </w:pPr>
            <w:r>
              <w:rPr>
                <w:b/>
                <w:i/>
                <w:sz w:val="28"/>
                <w:szCs w:val="28"/>
                <w:lang w:val="az-Latn-AZ"/>
              </w:rPr>
              <w:t>Gözlənilən nəticələr və onların elmi-praktik əhəmiyyəti</w:t>
            </w:r>
          </w:p>
        </w:tc>
        <w:tc>
          <w:tcPr>
            <w:tcW w:w="6765" w:type="dxa"/>
          </w:tcPr>
          <w:p w14:paraId="4CE22D50" w14:textId="417B38D4" w:rsidR="00252064" w:rsidRPr="00CD166A" w:rsidRDefault="00FC5844" w:rsidP="008C02BC">
            <w:pPr>
              <w:pStyle w:val="Default"/>
              <w:jc w:val="both"/>
              <w:rPr>
                <w:sz w:val="28"/>
                <w:szCs w:val="28"/>
                <w:lang w:val="az-Latn-AZ"/>
              </w:rPr>
            </w:pPr>
            <w:r w:rsidRPr="00FC5844">
              <w:rPr>
                <w:sz w:val="28"/>
                <w:szCs w:val="28"/>
                <w:lang w:val="az-Latn-AZ"/>
              </w:rPr>
              <w:t>HS</w:t>
            </w:r>
            <w:r>
              <w:rPr>
                <w:sz w:val="28"/>
                <w:szCs w:val="28"/>
                <w:lang w:val="az-Latn-AZ"/>
              </w:rPr>
              <w:t>X</w:t>
            </w:r>
            <w:r w:rsidRPr="00FC5844">
              <w:rPr>
                <w:sz w:val="28"/>
                <w:szCs w:val="28"/>
                <w:lang w:val="az-Latn-AZ"/>
              </w:rPr>
              <w:t xml:space="preserve">-in </w:t>
            </w:r>
            <w:r>
              <w:rPr>
                <w:sz w:val="28"/>
                <w:szCs w:val="28"/>
                <w:lang w:val="az-Latn-AZ"/>
              </w:rPr>
              <w:t xml:space="preserve">diaqnostikası və proqnozlaşdırılması </w:t>
            </w:r>
            <w:r w:rsidRPr="00FC5844">
              <w:rPr>
                <w:sz w:val="28"/>
                <w:szCs w:val="28"/>
                <w:lang w:val="az-Latn-AZ"/>
              </w:rPr>
              <w:t xml:space="preserve">üzrə kompüter sisteminin işlənilməsi predmet sahəsinə aid biliklərin modelləşdirilməsini, sistemin bilik bazasının yaradılmasını və müvafiq kompüter proqramının </w:t>
            </w:r>
            <w:r w:rsidRPr="00FC5844">
              <w:rPr>
                <w:sz w:val="28"/>
                <w:szCs w:val="28"/>
                <w:lang w:val="az-Latn-AZ"/>
              </w:rPr>
              <w:lastRenderedPageBreak/>
              <w:t>işlənilməsini nəzərdə tutur</w:t>
            </w:r>
            <w:r>
              <w:rPr>
                <w:sz w:val="28"/>
                <w:szCs w:val="28"/>
                <w:lang w:val="az-Latn-AZ"/>
              </w:rPr>
              <w:t xml:space="preserve">. </w:t>
            </w:r>
            <w:r w:rsidR="008C02BC" w:rsidRPr="008C02BC">
              <w:rPr>
                <w:sz w:val="28"/>
                <w:szCs w:val="28"/>
                <w:lang w:val="az-Latn-AZ"/>
              </w:rPr>
              <w:t>Bu sistemlərdə tipik və atipik situasiyalara dair ekspert biliklərinin toplanması onların (biliyin) daimiliyini təmin edir, həkimin fiziki, psixoloji, mənəvi və s. vəziyyətləri ilə bağlı yarana biləcək bilik itkisi probleminin qarşısını alır.</w:t>
            </w:r>
          </w:p>
        </w:tc>
      </w:tr>
      <w:tr w:rsidR="00252064" w:rsidRPr="006B2676" w14:paraId="04BF15C0" w14:textId="77777777" w:rsidTr="00D82648">
        <w:tc>
          <w:tcPr>
            <w:tcW w:w="3266" w:type="dxa"/>
            <w:shd w:val="clear" w:color="auto" w:fill="FFFFFF" w:themeFill="background1"/>
          </w:tcPr>
          <w:p w14:paraId="0D7451DB" w14:textId="77777777" w:rsidR="00252064" w:rsidRPr="00471B62" w:rsidRDefault="00252064" w:rsidP="00884E1B">
            <w:pPr>
              <w:rPr>
                <w:b/>
                <w:i/>
                <w:sz w:val="28"/>
                <w:szCs w:val="28"/>
                <w:lang w:val="az-Latn-AZ"/>
              </w:rPr>
            </w:pPr>
            <w:r w:rsidRPr="00471B62">
              <w:rPr>
                <w:b/>
                <w:i/>
                <w:sz w:val="28"/>
                <w:szCs w:val="28"/>
                <w:lang w:val="az-Latn-AZ"/>
              </w:rPr>
              <w:lastRenderedPageBreak/>
              <w:t>Maddi və texniki imkanlar</w:t>
            </w:r>
          </w:p>
        </w:tc>
        <w:tc>
          <w:tcPr>
            <w:tcW w:w="6765" w:type="dxa"/>
          </w:tcPr>
          <w:p w14:paraId="1987AB30" w14:textId="7C95739E" w:rsidR="00252064" w:rsidRPr="00471B62" w:rsidRDefault="00252064" w:rsidP="00884E1B">
            <w:pPr>
              <w:jc w:val="both"/>
              <w:rPr>
                <w:sz w:val="28"/>
                <w:szCs w:val="28"/>
                <w:lang w:val="az-Latn-AZ"/>
              </w:rPr>
            </w:pPr>
            <w:r w:rsidRPr="00E22058">
              <w:rPr>
                <w:sz w:val="28"/>
                <w:szCs w:val="28"/>
                <w:lang w:val="az-Latn-AZ"/>
              </w:rPr>
              <w:t>Tədqiqatın yerinə yetirilməsi üçün lazım olan maddi və texniki avadanlıqlar və onların təmini tədqiqatın yerinə yetririləcəyi yerlərdə tədqiqatçı tərəfindən ediləcəkdir.</w:t>
            </w:r>
          </w:p>
        </w:tc>
      </w:tr>
      <w:tr w:rsidR="00252064" w:rsidRPr="006B2676" w14:paraId="66A1E08E" w14:textId="77777777" w:rsidTr="00D82648">
        <w:tc>
          <w:tcPr>
            <w:tcW w:w="3266" w:type="dxa"/>
            <w:shd w:val="clear" w:color="auto" w:fill="FFFFFF" w:themeFill="background1"/>
          </w:tcPr>
          <w:p w14:paraId="31B21AE7" w14:textId="77777777" w:rsidR="00252064" w:rsidRPr="00471B62" w:rsidRDefault="00252064" w:rsidP="00884E1B">
            <w:pPr>
              <w:rPr>
                <w:b/>
                <w:i/>
                <w:sz w:val="28"/>
                <w:szCs w:val="28"/>
                <w:lang w:val="az-Latn-AZ"/>
              </w:rPr>
            </w:pPr>
            <w:r>
              <w:rPr>
                <w:b/>
                <w:i/>
                <w:sz w:val="28"/>
                <w:szCs w:val="28"/>
                <w:lang w:val="az-Latn-AZ"/>
              </w:rPr>
              <w:t>Tədqiqatın yerinə yetririləcəyi yer</w:t>
            </w:r>
          </w:p>
        </w:tc>
        <w:tc>
          <w:tcPr>
            <w:tcW w:w="6765" w:type="dxa"/>
          </w:tcPr>
          <w:p w14:paraId="3EFC49F7" w14:textId="77777777" w:rsidR="00252064" w:rsidRDefault="00252064" w:rsidP="00884E1B">
            <w:pPr>
              <w:jc w:val="both"/>
              <w:rPr>
                <w:sz w:val="28"/>
                <w:szCs w:val="28"/>
                <w:lang w:val="az-Latn-AZ" w:eastAsia="ru-RU"/>
              </w:rPr>
            </w:pPr>
            <w:r>
              <w:rPr>
                <w:bCs/>
                <w:sz w:val="28"/>
                <w:szCs w:val="28"/>
                <w:lang w:val="az-Latn-AZ" w:eastAsia="ru-RU"/>
              </w:rPr>
              <w:t xml:space="preserve">İşin bir hissəsi Azərbaycan Tibb </w:t>
            </w:r>
            <w:r w:rsidRPr="00E22058">
              <w:rPr>
                <w:sz w:val="28"/>
                <w:szCs w:val="28"/>
                <w:lang w:val="az-Latn-AZ" w:eastAsia="ru-RU"/>
              </w:rPr>
              <w:t>Universitetinin Tədris Cərrahiyyə Klinikası</w:t>
            </w:r>
            <w:r>
              <w:rPr>
                <w:sz w:val="28"/>
                <w:szCs w:val="28"/>
                <w:lang w:val="az-Latn-AZ" w:eastAsia="ru-RU"/>
              </w:rPr>
              <w:t>nda, bir hissəsi AMEA İnformasiya Texnologiyaları İnstitutunda aparılacaq.</w:t>
            </w:r>
          </w:p>
          <w:p w14:paraId="6BC7AF6D" w14:textId="646171BF" w:rsidR="00252064" w:rsidRPr="008E3ED8" w:rsidRDefault="00252064" w:rsidP="00884E1B">
            <w:pPr>
              <w:jc w:val="both"/>
              <w:rPr>
                <w:bCs/>
                <w:sz w:val="28"/>
                <w:szCs w:val="28"/>
                <w:lang w:val="az-Latn-AZ" w:eastAsia="ru-RU"/>
              </w:rPr>
            </w:pPr>
            <w:r>
              <w:rPr>
                <w:sz w:val="28"/>
                <w:szCs w:val="28"/>
                <w:lang w:val="az-Latn-AZ" w:eastAsia="ru-RU"/>
              </w:rPr>
              <w:t>Bir neçə müəssisə.</w:t>
            </w:r>
          </w:p>
        </w:tc>
      </w:tr>
      <w:tr w:rsidR="00252064" w:rsidRPr="006B2676" w14:paraId="55A9E330" w14:textId="77777777" w:rsidTr="00D82648">
        <w:tc>
          <w:tcPr>
            <w:tcW w:w="3266" w:type="dxa"/>
            <w:shd w:val="clear" w:color="auto" w:fill="FFFFFF" w:themeFill="background1"/>
          </w:tcPr>
          <w:p w14:paraId="6B30A071" w14:textId="434D18E4" w:rsidR="00252064" w:rsidRPr="00471B62" w:rsidRDefault="00252064" w:rsidP="00884E1B">
            <w:pPr>
              <w:rPr>
                <w:b/>
                <w:i/>
                <w:sz w:val="28"/>
                <w:szCs w:val="28"/>
                <w:lang w:val="az-Latn-AZ"/>
              </w:rPr>
            </w:pPr>
            <w:r w:rsidRPr="00471B62">
              <w:rPr>
                <w:b/>
                <w:i/>
                <w:sz w:val="28"/>
                <w:szCs w:val="28"/>
                <w:lang w:val="az-Latn-AZ"/>
              </w:rPr>
              <w:t>İş</w:t>
            </w:r>
            <w:r>
              <w:rPr>
                <w:b/>
                <w:i/>
                <w:sz w:val="28"/>
                <w:szCs w:val="28"/>
                <w:lang w:val="az-Latn-AZ"/>
              </w:rPr>
              <w:t>ə</w:t>
            </w:r>
            <w:r w:rsidRPr="00471B62">
              <w:rPr>
                <w:b/>
                <w:i/>
                <w:sz w:val="28"/>
                <w:szCs w:val="28"/>
                <w:lang w:val="az-Latn-AZ"/>
              </w:rPr>
              <w:t xml:space="preserve"> </w:t>
            </w:r>
            <w:r>
              <w:rPr>
                <w:b/>
                <w:i/>
                <w:sz w:val="28"/>
                <w:szCs w:val="28"/>
                <w:lang w:val="az-Latn-AZ"/>
              </w:rPr>
              <w:t>başlama vaxtı</w:t>
            </w:r>
          </w:p>
        </w:tc>
        <w:tc>
          <w:tcPr>
            <w:tcW w:w="6765" w:type="dxa"/>
          </w:tcPr>
          <w:p w14:paraId="43880EBB" w14:textId="12308CFD" w:rsidR="00252064" w:rsidRPr="00471B62" w:rsidRDefault="00FA79A0" w:rsidP="00884E1B">
            <w:pPr>
              <w:jc w:val="both"/>
              <w:rPr>
                <w:sz w:val="28"/>
                <w:szCs w:val="28"/>
                <w:lang w:val="az-Latn-AZ"/>
              </w:rPr>
            </w:pPr>
            <w:r>
              <w:rPr>
                <w:sz w:val="28"/>
                <w:szCs w:val="28"/>
                <w:lang w:val="az-Latn-AZ"/>
              </w:rPr>
              <w:t>09.04.2021</w:t>
            </w:r>
          </w:p>
        </w:tc>
      </w:tr>
      <w:tr w:rsidR="00252064" w:rsidRPr="006B2676" w14:paraId="72C60641" w14:textId="77777777" w:rsidTr="00D82648">
        <w:tc>
          <w:tcPr>
            <w:tcW w:w="3266" w:type="dxa"/>
            <w:shd w:val="clear" w:color="auto" w:fill="FFFFFF" w:themeFill="background1"/>
          </w:tcPr>
          <w:p w14:paraId="717D9EAC" w14:textId="77777777" w:rsidR="00252064" w:rsidRPr="00471B62" w:rsidRDefault="00252064" w:rsidP="00884E1B">
            <w:pPr>
              <w:rPr>
                <w:b/>
                <w:i/>
                <w:sz w:val="28"/>
                <w:szCs w:val="28"/>
                <w:lang w:val="az-Latn-AZ"/>
              </w:rPr>
            </w:pPr>
            <w:r>
              <w:rPr>
                <w:b/>
                <w:i/>
                <w:sz w:val="28"/>
                <w:szCs w:val="28"/>
                <w:lang w:val="az-Latn-AZ"/>
              </w:rPr>
              <w:t>İşin bitirmə vaxtı</w:t>
            </w:r>
          </w:p>
        </w:tc>
        <w:tc>
          <w:tcPr>
            <w:tcW w:w="6765" w:type="dxa"/>
          </w:tcPr>
          <w:p w14:paraId="7B3D1E72" w14:textId="1E2772E4" w:rsidR="00252064" w:rsidRDefault="00252064" w:rsidP="00884E1B">
            <w:pPr>
              <w:jc w:val="both"/>
              <w:rPr>
                <w:sz w:val="28"/>
                <w:szCs w:val="28"/>
                <w:lang w:val="az-Latn-AZ"/>
              </w:rPr>
            </w:pPr>
          </w:p>
        </w:tc>
      </w:tr>
      <w:tr w:rsidR="00252064" w:rsidRPr="006B2676" w14:paraId="4E765C3D" w14:textId="77777777" w:rsidTr="00D82648">
        <w:tc>
          <w:tcPr>
            <w:tcW w:w="3266" w:type="dxa"/>
            <w:shd w:val="clear" w:color="auto" w:fill="FFFFFF" w:themeFill="background1"/>
          </w:tcPr>
          <w:p w14:paraId="31EADBC8" w14:textId="77777777" w:rsidR="00252064" w:rsidRDefault="00252064" w:rsidP="00884E1B">
            <w:pPr>
              <w:rPr>
                <w:b/>
                <w:i/>
                <w:sz w:val="28"/>
                <w:szCs w:val="28"/>
                <w:lang w:val="az-Latn-AZ"/>
              </w:rPr>
            </w:pPr>
            <w:r>
              <w:rPr>
                <w:b/>
                <w:i/>
                <w:sz w:val="28"/>
                <w:szCs w:val="28"/>
                <w:lang w:val="az-Latn-AZ"/>
              </w:rPr>
              <w:t>İşin müddəti</w:t>
            </w:r>
          </w:p>
        </w:tc>
        <w:tc>
          <w:tcPr>
            <w:tcW w:w="6765" w:type="dxa"/>
          </w:tcPr>
          <w:p w14:paraId="19FE5E5A" w14:textId="519010FC" w:rsidR="00252064" w:rsidRDefault="001E1FEF" w:rsidP="00884E1B">
            <w:pPr>
              <w:jc w:val="both"/>
              <w:rPr>
                <w:sz w:val="28"/>
                <w:szCs w:val="28"/>
                <w:lang w:val="az-Latn-AZ"/>
              </w:rPr>
            </w:pPr>
            <w:r>
              <w:rPr>
                <w:sz w:val="28"/>
                <w:szCs w:val="28"/>
                <w:lang w:val="az-Latn-AZ"/>
              </w:rPr>
              <w:t>3</w:t>
            </w:r>
            <w:r w:rsidR="00252064">
              <w:rPr>
                <w:sz w:val="28"/>
                <w:szCs w:val="28"/>
                <w:lang w:val="az-Latn-AZ"/>
              </w:rPr>
              <w:t xml:space="preserve"> il</w:t>
            </w:r>
          </w:p>
        </w:tc>
      </w:tr>
      <w:tr w:rsidR="00252064" w:rsidRPr="006B2676" w14:paraId="7338AAE1" w14:textId="77777777" w:rsidTr="00D82648">
        <w:tc>
          <w:tcPr>
            <w:tcW w:w="3266" w:type="dxa"/>
            <w:shd w:val="clear" w:color="auto" w:fill="FFFFFF" w:themeFill="background1"/>
          </w:tcPr>
          <w:p w14:paraId="2DBD7D2F" w14:textId="77777777" w:rsidR="00252064" w:rsidRPr="00471B62" w:rsidRDefault="00252064" w:rsidP="00884E1B">
            <w:pPr>
              <w:rPr>
                <w:b/>
                <w:i/>
                <w:sz w:val="28"/>
                <w:szCs w:val="28"/>
                <w:lang w:val="az-Latn-AZ"/>
              </w:rPr>
            </w:pPr>
            <w:r w:rsidRPr="00471B62">
              <w:rPr>
                <w:b/>
                <w:i/>
                <w:sz w:val="28"/>
                <w:szCs w:val="28"/>
                <w:lang w:val="az-Latn-AZ"/>
              </w:rPr>
              <w:t>İşin mərhələləri</w:t>
            </w:r>
          </w:p>
        </w:tc>
        <w:tc>
          <w:tcPr>
            <w:tcW w:w="6765" w:type="dxa"/>
          </w:tcPr>
          <w:p w14:paraId="59783290" w14:textId="0E0279A3" w:rsidR="00252064" w:rsidRPr="00471B62" w:rsidRDefault="00252064" w:rsidP="00884E1B">
            <w:pPr>
              <w:jc w:val="both"/>
              <w:rPr>
                <w:sz w:val="28"/>
                <w:szCs w:val="28"/>
                <w:lang w:val="az-Latn-AZ"/>
              </w:rPr>
            </w:pPr>
          </w:p>
        </w:tc>
      </w:tr>
      <w:tr w:rsidR="00252064" w:rsidRPr="006B2676" w14:paraId="41D1FF0E" w14:textId="77777777" w:rsidTr="00D82648">
        <w:tc>
          <w:tcPr>
            <w:tcW w:w="3266" w:type="dxa"/>
            <w:shd w:val="clear" w:color="auto" w:fill="FFFFFF" w:themeFill="background1"/>
          </w:tcPr>
          <w:p w14:paraId="60008182" w14:textId="77777777" w:rsidR="00252064" w:rsidRPr="00471B62" w:rsidRDefault="00252064" w:rsidP="00884E1B">
            <w:pPr>
              <w:rPr>
                <w:b/>
                <w:i/>
                <w:sz w:val="28"/>
                <w:szCs w:val="28"/>
                <w:lang w:val="az-Latn-AZ"/>
              </w:rPr>
            </w:pPr>
            <w:r w:rsidRPr="00884E1B">
              <w:rPr>
                <w:b/>
                <w:i/>
                <w:sz w:val="28"/>
                <w:szCs w:val="28"/>
                <w:lang w:val="az-Latn-AZ"/>
              </w:rPr>
              <w:t>Ədəbiyyat</w:t>
            </w:r>
          </w:p>
        </w:tc>
        <w:tc>
          <w:tcPr>
            <w:tcW w:w="6765" w:type="dxa"/>
          </w:tcPr>
          <w:p w14:paraId="0553B41A" w14:textId="77777777" w:rsidR="00884E1B" w:rsidRPr="00884E1B" w:rsidRDefault="00884E1B" w:rsidP="00884E1B">
            <w:pPr>
              <w:pStyle w:val="Default"/>
              <w:numPr>
                <w:ilvl w:val="0"/>
                <w:numId w:val="29"/>
              </w:numPr>
              <w:ind w:left="426" w:hanging="426"/>
              <w:jc w:val="both"/>
              <w:rPr>
                <w:rFonts w:eastAsia="Times New Roman"/>
                <w:color w:val="auto"/>
                <w:sz w:val="28"/>
                <w:szCs w:val="28"/>
                <w:lang w:val="az-Latn-AZ" w:eastAsia="ru-RU"/>
              </w:rPr>
            </w:pPr>
            <w:r w:rsidRPr="00884E1B">
              <w:rPr>
                <w:rFonts w:eastAsia="Times New Roman"/>
                <w:color w:val="auto"/>
                <w:sz w:val="28"/>
                <w:szCs w:val="28"/>
                <w:lang w:val="az-Latn-AZ" w:eastAsia="ru-RU"/>
              </w:rPr>
              <w:t>Məmmədova M.H., Cəbrayılova Z.Q. Tibbi ekspert sistemlərin yaradılması problemləri və inkişaf istiqamətləri // İnformasiya texnologiyaları problemləri, 2017, №1, 81–91.</w:t>
            </w:r>
          </w:p>
          <w:p w14:paraId="7730ED42" w14:textId="77777777" w:rsidR="00884E1B" w:rsidRPr="00884E1B" w:rsidRDefault="00884E1B" w:rsidP="00884E1B">
            <w:pPr>
              <w:pStyle w:val="Default"/>
              <w:numPr>
                <w:ilvl w:val="0"/>
                <w:numId w:val="29"/>
              </w:numPr>
              <w:ind w:left="426" w:hanging="426"/>
              <w:jc w:val="both"/>
              <w:rPr>
                <w:rFonts w:eastAsia="Times New Roman"/>
                <w:color w:val="auto"/>
                <w:sz w:val="28"/>
                <w:szCs w:val="28"/>
                <w:lang w:val="az-Latn-AZ" w:eastAsia="ru-RU"/>
              </w:rPr>
            </w:pPr>
            <w:r w:rsidRPr="00884E1B">
              <w:rPr>
                <w:rFonts w:eastAsia="Times New Roman"/>
                <w:color w:val="auto"/>
                <w:sz w:val="28"/>
                <w:szCs w:val="28"/>
                <w:lang w:val="az-Latn-AZ" w:eastAsia="ru-RU"/>
              </w:rPr>
              <w:t>Məmmədova M.H., Cəbrayılova Z.Q. Elektron-tibb: formalaşması və elmi-nəzəri problemləri, Bakı:  “İnformasiya Texnologiyaları” nəşriyyatı, 2019, 350 səh.</w:t>
            </w:r>
          </w:p>
          <w:p w14:paraId="2B0AF670" w14:textId="77777777" w:rsidR="00884E1B" w:rsidRPr="00884E1B" w:rsidRDefault="00884E1B" w:rsidP="00884E1B">
            <w:pPr>
              <w:pStyle w:val="Default"/>
              <w:numPr>
                <w:ilvl w:val="0"/>
                <w:numId w:val="29"/>
              </w:numPr>
              <w:ind w:left="426" w:hanging="426"/>
              <w:jc w:val="both"/>
              <w:rPr>
                <w:rFonts w:eastAsia="Times New Roman"/>
                <w:color w:val="auto"/>
                <w:sz w:val="28"/>
                <w:szCs w:val="28"/>
                <w:lang w:val="az-Latn-AZ" w:eastAsia="ru-RU"/>
              </w:rPr>
            </w:pPr>
            <w:r w:rsidRPr="00884E1B">
              <w:rPr>
                <w:rFonts w:eastAsia="Times New Roman"/>
                <w:color w:val="auto"/>
                <w:sz w:val="28"/>
                <w:szCs w:val="28"/>
                <w:lang w:val="az-Latn-AZ" w:eastAsia="ru-RU"/>
              </w:rPr>
              <w:t>Колоденкова А.Е., Новокщенов C.Г. Интеллектуальная система поддержки принятия решений для диагностики и выбора схем лечения пациента /  XIII Всероссийское совещание по проблемам управления-ВСПУ-2019, Москва 17-20 июня 2019 г., c.1879-1883.</w:t>
            </w:r>
          </w:p>
          <w:p w14:paraId="5E9CEB18" w14:textId="77777777" w:rsidR="00884E1B" w:rsidRPr="00884E1B" w:rsidRDefault="00884E1B" w:rsidP="00884E1B">
            <w:pPr>
              <w:pStyle w:val="Default"/>
              <w:numPr>
                <w:ilvl w:val="0"/>
                <w:numId w:val="29"/>
              </w:numPr>
              <w:ind w:left="426" w:hanging="426"/>
              <w:jc w:val="both"/>
              <w:rPr>
                <w:rFonts w:eastAsia="Times New Roman"/>
                <w:color w:val="auto"/>
                <w:sz w:val="28"/>
                <w:szCs w:val="28"/>
                <w:lang w:val="az-Latn-AZ" w:eastAsia="ru-RU"/>
              </w:rPr>
            </w:pPr>
            <w:r w:rsidRPr="00884E1B">
              <w:rPr>
                <w:rFonts w:eastAsia="Times New Roman"/>
                <w:color w:val="auto"/>
                <w:sz w:val="28"/>
                <w:szCs w:val="28"/>
                <w:lang w:val="az-Latn-AZ" w:eastAsia="ru-RU"/>
              </w:rPr>
              <w:t>Turing AM. I.—Computing Machinery and Intelligence. Mind 1950; LIX: 433-460 [DOI:10.1093/mind/LIX.236.433]</w:t>
            </w:r>
          </w:p>
          <w:p w14:paraId="44F3F1B4" w14:textId="77777777" w:rsidR="00884E1B" w:rsidRPr="00884E1B" w:rsidRDefault="00884E1B" w:rsidP="00884E1B">
            <w:pPr>
              <w:pStyle w:val="Default"/>
              <w:numPr>
                <w:ilvl w:val="0"/>
                <w:numId w:val="29"/>
              </w:numPr>
              <w:ind w:left="426" w:hanging="426"/>
              <w:jc w:val="both"/>
              <w:rPr>
                <w:rFonts w:eastAsia="Times New Roman"/>
                <w:color w:val="auto"/>
                <w:sz w:val="28"/>
                <w:szCs w:val="28"/>
                <w:lang w:val="az-Latn-AZ" w:eastAsia="ru-RU"/>
              </w:rPr>
            </w:pPr>
            <w:r w:rsidRPr="00884E1B">
              <w:rPr>
                <w:rFonts w:eastAsia="Times New Roman"/>
                <w:color w:val="auto"/>
                <w:sz w:val="28"/>
                <w:szCs w:val="28"/>
                <w:lang w:val="az-Latn-AZ" w:eastAsia="ru-RU"/>
              </w:rPr>
              <w:t>Bayramov N.Y. Qaraciyərin cərrahi xəstəlikləri. Bakı-2012, ISBN 978-9952-460-27-8, 325 s.</w:t>
            </w:r>
          </w:p>
          <w:p w14:paraId="5D8C5524" w14:textId="77777777" w:rsidR="00884E1B" w:rsidRPr="00884E1B" w:rsidRDefault="00884E1B" w:rsidP="00884E1B">
            <w:pPr>
              <w:pStyle w:val="Default"/>
              <w:numPr>
                <w:ilvl w:val="0"/>
                <w:numId w:val="29"/>
              </w:numPr>
              <w:ind w:left="426" w:hanging="426"/>
              <w:jc w:val="both"/>
              <w:rPr>
                <w:rFonts w:eastAsia="Times New Roman"/>
                <w:color w:val="auto"/>
                <w:sz w:val="28"/>
                <w:szCs w:val="28"/>
                <w:lang w:val="az-Latn-AZ" w:eastAsia="ru-RU"/>
              </w:rPr>
            </w:pPr>
            <w:r w:rsidRPr="00884E1B">
              <w:rPr>
                <w:rFonts w:eastAsia="Times New Roman"/>
                <w:color w:val="auto"/>
                <w:sz w:val="28"/>
                <w:szCs w:val="28"/>
                <w:lang w:val="az-Latn-AZ" w:eastAsia="ru-RU"/>
              </w:rPr>
              <w:t>Manchini M. Exploiting Big Data for improving healthcare servuces// Journal of e-Learning and Knowledge Society, 2014, vol.10, no.2, pp.23–33.</w:t>
            </w:r>
          </w:p>
          <w:p w14:paraId="6BAB1C3E" w14:textId="77777777" w:rsidR="00884E1B" w:rsidRPr="00884E1B" w:rsidRDefault="00884E1B" w:rsidP="00884E1B">
            <w:pPr>
              <w:pStyle w:val="ListParagraph"/>
              <w:numPr>
                <w:ilvl w:val="0"/>
                <w:numId w:val="29"/>
              </w:numPr>
              <w:autoSpaceDE w:val="0"/>
              <w:autoSpaceDN w:val="0"/>
              <w:adjustRightInd w:val="0"/>
              <w:ind w:left="426" w:hanging="426"/>
              <w:jc w:val="both"/>
              <w:rPr>
                <w:sz w:val="28"/>
                <w:szCs w:val="28"/>
                <w:lang w:val="az-Latn-AZ" w:eastAsia="ru-RU"/>
              </w:rPr>
            </w:pPr>
            <w:r w:rsidRPr="00884E1B">
              <w:rPr>
                <w:sz w:val="28"/>
                <w:szCs w:val="28"/>
                <w:lang w:val="az-Latn-AZ" w:eastAsia="ru-RU"/>
              </w:rPr>
              <w:t xml:space="preserve">Aldape-Perez M., Yanez-Marquez C., Camacho-Nieto O. J., Arguelles-Cruz A. An associative memory </w:t>
            </w:r>
            <w:r w:rsidRPr="00884E1B">
              <w:rPr>
                <w:sz w:val="28"/>
                <w:szCs w:val="28"/>
                <w:lang w:val="az-Latn-AZ" w:eastAsia="ru-RU"/>
              </w:rPr>
              <w:lastRenderedPageBreak/>
              <w:t>approach to medical decision support systems //  Computer Methods and Programs in Biomedicine, 2012, vol.106, pp.287–307. doi:10.1016/j.cmpb.2011.05.002 PMID:21703713</w:t>
            </w:r>
          </w:p>
          <w:p w14:paraId="1E677262" w14:textId="77777777" w:rsidR="00884E1B" w:rsidRPr="00884E1B" w:rsidRDefault="00EA7F59" w:rsidP="00884E1B">
            <w:pPr>
              <w:pStyle w:val="Default"/>
              <w:numPr>
                <w:ilvl w:val="0"/>
                <w:numId w:val="29"/>
              </w:numPr>
              <w:ind w:left="426" w:hanging="426"/>
              <w:jc w:val="both"/>
              <w:rPr>
                <w:rFonts w:eastAsia="Times New Roman"/>
                <w:color w:val="auto"/>
                <w:sz w:val="28"/>
                <w:szCs w:val="28"/>
                <w:lang w:val="az-Latn-AZ" w:eastAsia="ru-RU"/>
              </w:rPr>
            </w:pPr>
            <w:hyperlink r:id="rId11" w:history="1">
              <w:r w:rsidR="00884E1B" w:rsidRPr="00884E1B">
                <w:rPr>
                  <w:rFonts w:eastAsia="Times New Roman"/>
                  <w:color w:val="auto"/>
                  <w:sz w:val="28"/>
                  <w:szCs w:val="28"/>
                  <w:lang w:val="az-Latn-AZ" w:eastAsia="ru-RU"/>
                </w:rPr>
                <w:t>Xiaopu S.</w:t>
              </w:r>
            </w:hyperlink>
            <w:r w:rsidR="00884E1B" w:rsidRPr="00884E1B">
              <w:rPr>
                <w:rFonts w:eastAsia="Times New Roman"/>
                <w:color w:val="auto"/>
                <w:sz w:val="28"/>
                <w:szCs w:val="28"/>
                <w:lang w:val="az-Latn-AZ" w:eastAsia="ru-RU"/>
              </w:rPr>
              <w:t>, Fenfang W., Di W., Shan L., Jingyi L., Nan Z., Xiaoni C., </w:t>
            </w:r>
            <w:hyperlink r:id="rId12" w:history="1">
              <w:r w:rsidR="00884E1B" w:rsidRPr="00884E1B">
                <w:rPr>
                  <w:rFonts w:eastAsia="Times New Roman"/>
                  <w:color w:val="auto"/>
                  <w:sz w:val="28"/>
                  <w:szCs w:val="28"/>
                  <w:lang w:val="az-Latn-AZ" w:eastAsia="ru-RU"/>
                </w:rPr>
                <w:t>Anlong X.</w:t>
              </w:r>
            </w:hyperlink>
            <w:r w:rsidR="00884E1B" w:rsidRPr="00884E1B">
              <w:rPr>
                <w:rFonts w:eastAsia="Times New Roman"/>
                <w:color w:val="auto"/>
                <w:sz w:val="28"/>
                <w:szCs w:val="28"/>
                <w:lang w:val="az-Latn-AZ" w:eastAsia="ru-RU"/>
              </w:rPr>
              <w:t xml:space="preserve"> Human Hepatic Cancer Stem Cells (HCSCs) Markers Correlated With Immune Infiltrates Reveal Prognostic Significance of Hepatocellular Carcinoma // Frontiers in Genetics., 28 February 2020. </w:t>
            </w:r>
            <w:hyperlink r:id="rId13" w:history="1">
              <w:r w:rsidR="00884E1B" w:rsidRPr="00884E1B">
                <w:rPr>
                  <w:rFonts w:eastAsia="Times New Roman"/>
                  <w:sz w:val="28"/>
                  <w:szCs w:val="28"/>
                  <w:lang w:val="az-Latn-AZ" w:eastAsia="ru-RU"/>
                </w:rPr>
                <w:t>https://doi.org/10.3389/fgene.2020.00112</w:t>
              </w:r>
            </w:hyperlink>
          </w:p>
          <w:p w14:paraId="019BD6D2" w14:textId="77777777" w:rsidR="00884E1B" w:rsidRPr="00884E1B" w:rsidRDefault="00884E1B" w:rsidP="00884E1B">
            <w:pPr>
              <w:pStyle w:val="Default"/>
              <w:numPr>
                <w:ilvl w:val="0"/>
                <w:numId w:val="29"/>
              </w:numPr>
              <w:ind w:left="426" w:hanging="426"/>
              <w:jc w:val="both"/>
              <w:rPr>
                <w:rFonts w:eastAsia="Times New Roman"/>
                <w:color w:val="auto"/>
                <w:sz w:val="28"/>
                <w:szCs w:val="28"/>
                <w:lang w:val="az-Latn-AZ" w:eastAsia="ru-RU"/>
              </w:rPr>
            </w:pPr>
            <w:r w:rsidRPr="00884E1B">
              <w:rPr>
                <w:rFonts w:eastAsia="Times New Roman"/>
                <w:color w:val="auto"/>
                <w:sz w:val="28"/>
                <w:szCs w:val="28"/>
                <w:lang w:val="az-Latn-AZ" w:eastAsia="ru-RU"/>
              </w:rPr>
              <w:t>Le Berre C, Sandborn WJ, Aridhi S, Devignes MD, Fournier L, Smaïl-Tabbone M, Danese S, Peyrin-Biroulet L. Application of Artificial Intelligence to Gastroenterology and Hepatology. Gastroenterology 2020; 158: 76-94.e2 [PMID: 31593701 DOI: 10.1053/j.gastro.2019.08.058]</w:t>
            </w:r>
          </w:p>
          <w:p w14:paraId="528CF920" w14:textId="77777777" w:rsidR="00884E1B" w:rsidRPr="00884E1B" w:rsidRDefault="00884E1B" w:rsidP="00884E1B">
            <w:pPr>
              <w:pStyle w:val="Default"/>
              <w:numPr>
                <w:ilvl w:val="0"/>
                <w:numId w:val="29"/>
              </w:numPr>
              <w:ind w:left="426" w:hanging="426"/>
              <w:jc w:val="both"/>
              <w:rPr>
                <w:rFonts w:eastAsia="Times New Roman"/>
                <w:color w:val="auto"/>
                <w:sz w:val="28"/>
                <w:szCs w:val="28"/>
                <w:lang w:val="az-Latn-AZ" w:eastAsia="ru-RU"/>
              </w:rPr>
            </w:pPr>
            <w:r w:rsidRPr="00884E1B">
              <w:rPr>
                <w:rFonts w:eastAsia="Times New Roman"/>
                <w:color w:val="auto"/>
                <w:sz w:val="28"/>
                <w:szCs w:val="28"/>
                <w:lang w:val="az-Latn-AZ" w:eastAsia="ru-RU"/>
              </w:rPr>
              <w:t>Briceño J. Artificial intelligence and organ transplantation: challenges and expectations. Curr Opin Organ</w:t>
            </w:r>
          </w:p>
          <w:p w14:paraId="053E1B5E" w14:textId="77777777" w:rsidR="00884E1B" w:rsidRPr="00884E1B" w:rsidRDefault="00884E1B" w:rsidP="00884E1B">
            <w:pPr>
              <w:pStyle w:val="Default"/>
              <w:numPr>
                <w:ilvl w:val="0"/>
                <w:numId w:val="29"/>
              </w:numPr>
              <w:ind w:left="426" w:hanging="426"/>
              <w:jc w:val="both"/>
              <w:rPr>
                <w:rFonts w:eastAsia="Times New Roman"/>
                <w:color w:val="auto"/>
                <w:sz w:val="28"/>
                <w:szCs w:val="28"/>
                <w:lang w:val="az-Latn-AZ" w:eastAsia="ru-RU"/>
              </w:rPr>
            </w:pPr>
            <w:r w:rsidRPr="00884E1B">
              <w:rPr>
                <w:rFonts w:eastAsia="Times New Roman"/>
                <w:color w:val="auto"/>
                <w:sz w:val="28"/>
                <w:szCs w:val="28"/>
                <w:lang w:val="az-Latn-AZ" w:eastAsia="ru-RU"/>
              </w:rPr>
              <w:t xml:space="preserve">Abdullayeva Q.Ə. Sud vəzi şişlərinin informasiya-diaqnostik sisteminin işlənməsi: tex.elm.nam.dis. avtoref. Bakı, 2004, 20 s. </w:t>
            </w:r>
          </w:p>
          <w:p w14:paraId="3AACA2D1" w14:textId="77777777" w:rsidR="00884E1B" w:rsidRPr="00884E1B" w:rsidRDefault="00884E1B" w:rsidP="00884E1B">
            <w:pPr>
              <w:pStyle w:val="Default"/>
              <w:numPr>
                <w:ilvl w:val="0"/>
                <w:numId w:val="29"/>
              </w:numPr>
              <w:spacing w:after="27"/>
              <w:ind w:left="426" w:hanging="426"/>
              <w:jc w:val="both"/>
              <w:rPr>
                <w:rFonts w:eastAsia="Times New Roman"/>
                <w:color w:val="auto"/>
                <w:sz w:val="28"/>
                <w:szCs w:val="28"/>
                <w:lang w:val="az-Latn-AZ" w:eastAsia="ru-RU"/>
              </w:rPr>
            </w:pPr>
            <w:r w:rsidRPr="00884E1B">
              <w:rPr>
                <w:rFonts w:eastAsia="Times New Roman"/>
                <w:color w:val="auto"/>
                <w:sz w:val="28"/>
                <w:szCs w:val="28"/>
                <w:lang w:val="az-Latn-AZ" w:eastAsia="ru-RU"/>
              </w:rPr>
              <w:t xml:space="preserve">Hacıyev Z.Ə. Ortopediyada cərrahi mudaxilə seciminin intellektual sistemi: tex.elm.nam....dis. avtoref. Bakı, 2005, 20 s. </w:t>
            </w:r>
          </w:p>
          <w:p w14:paraId="0BEEF236" w14:textId="77777777" w:rsidR="00884E1B" w:rsidRPr="00884E1B" w:rsidRDefault="00884E1B" w:rsidP="00884E1B">
            <w:pPr>
              <w:pStyle w:val="Default"/>
              <w:numPr>
                <w:ilvl w:val="0"/>
                <w:numId w:val="29"/>
              </w:numPr>
              <w:spacing w:after="27"/>
              <w:ind w:left="426" w:hanging="426"/>
              <w:jc w:val="both"/>
              <w:rPr>
                <w:rFonts w:eastAsia="Times New Roman"/>
                <w:color w:val="auto"/>
                <w:sz w:val="28"/>
                <w:szCs w:val="28"/>
                <w:lang w:val="az-Latn-AZ" w:eastAsia="ru-RU"/>
              </w:rPr>
            </w:pPr>
            <w:r w:rsidRPr="00884E1B">
              <w:rPr>
                <w:rFonts w:eastAsia="Times New Roman"/>
                <w:color w:val="auto"/>
                <w:sz w:val="28"/>
                <w:szCs w:val="28"/>
                <w:lang w:val="az-Latn-AZ" w:eastAsia="ru-RU"/>
              </w:rPr>
              <w:t xml:space="preserve">Şükürlü S. F. Oftalmologiya sahəsi üzrə ambulatoq xəstələrin ilkin diaqnostikası üçün ekspert sistemi: tex.elm.nam.dis. avtoref. Bakı, 2005, 20 s. </w:t>
            </w:r>
          </w:p>
          <w:p w14:paraId="68CEC3A0" w14:textId="77777777" w:rsidR="00884E1B" w:rsidRPr="00884E1B" w:rsidRDefault="00884E1B" w:rsidP="00884E1B">
            <w:pPr>
              <w:pStyle w:val="Default"/>
              <w:numPr>
                <w:ilvl w:val="0"/>
                <w:numId w:val="29"/>
              </w:numPr>
              <w:ind w:left="426" w:hanging="426"/>
              <w:jc w:val="both"/>
              <w:rPr>
                <w:rFonts w:eastAsia="Times New Roman"/>
                <w:color w:val="auto"/>
                <w:sz w:val="28"/>
                <w:szCs w:val="28"/>
                <w:lang w:val="az-Latn-AZ" w:eastAsia="ru-RU"/>
              </w:rPr>
            </w:pPr>
            <w:r w:rsidRPr="00884E1B">
              <w:rPr>
                <w:rFonts w:eastAsia="Times New Roman"/>
                <w:color w:val="auto"/>
                <w:sz w:val="28"/>
                <w:szCs w:val="28"/>
                <w:lang w:val="az-Latn-AZ" w:eastAsia="ru-RU"/>
              </w:rPr>
              <w:t xml:space="preserve">Məmmədova M., Amooji A. Epilepsiya xəstəliyinin diaqnostikası üzrə ekspert sistemi // “Elektron tibbin multidissiplinar problemləri” I Respublika elmi-praktiki konfransının əsərləri, Bakı, 25 may, 2015, s.211–214. </w:t>
            </w:r>
          </w:p>
          <w:p w14:paraId="5F33D24D" w14:textId="77777777" w:rsidR="00884E1B" w:rsidRPr="00884E1B" w:rsidRDefault="00884E1B" w:rsidP="00884E1B">
            <w:pPr>
              <w:pStyle w:val="ListParagraph"/>
              <w:numPr>
                <w:ilvl w:val="0"/>
                <w:numId w:val="29"/>
              </w:numPr>
              <w:autoSpaceDE w:val="0"/>
              <w:autoSpaceDN w:val="0"/>
              <w:adjustRightInd w:val="0"/>
              <w:ind w:left="426" w:hanging="426"/>
              <w:jc w:val="both"/>
              <w:rPr>
                <w:sz w:val="28"/>
                <w:szCs w:val="28"/>
                <w:lang w:val="az-Latn-AZ" w:eastAsia="ru-RU"/>
              </w:rPr>
            </w:pPr>
            <w:r w:rsidRPr="00884E1B">
              <w:rPr>
                <w:sz w:val="28"/>
                <w:szCs w:val="28"/>
                <w:lang w:val="az-Latn-AZ" w:eastAsia="ru-RU"/>
              </w:rPr>
              <w:t xml:space="preserve">Вагин В.Н., Еремеев А.П. Некоторые базовые принципы построения интеллектуальных систем поддержки принятия решений реального времени // Изв. РАН. ТиСУ, 2001, № 6, с. 114-123. </w:t>
            </w:r>
          </w:p>
          <w:p w14:paraId="6217B381" w14:textId="77777777" w:rsidR="00884E1B" w:rsidRPr="00884E1B" w:rsidRDefault="00884E1B" w:rsidP="00884E1B">
            <w:pPr>
              <w:pStyle w:val="ListParagraph"/>
              <w:numPr>
                <w:ilvl w:val="0"/>
                <w:numId w:val="29"/>
              </w:numPr>
              <w:autoSpaceDE w:val="0"/>
              <w:autoSpaceDN w:val="0"/>
              <w:adjustRightInd w:val="0"/>
              <w:ind w:left="426" w:hanging="426"/>
              <w:jc w:val="both"/>
              <w:rPr>
                <w:sz w:val="28"/>
                <w:szCs w:val="28"/>
                <w:lang w:val="az-Latn-AZ" w:eastAsia="ru-RU"/>
              </w:rPr>
            </w:pPr>
            <w:r w:rsidRPr="00884E1B">
              <w:rPr>
                <w:sz w:val="28"/>
                <w:szCs w:val="28"/>
                <w:lang w:val="az-Latn-AZ" w:eastAsia="ru-RU"/>
              </w:rPr>
              <w:t xml:space="preserve">Зо М.Т. Методы и программные средства ускорения поиска решения в базах знаний нечётких </w:t>
            </w:r>
            <w:r w:rsidRPr="00884E1B">
              <w:rPr>
                <w:sz w:val="28"/>
                <w:szCs w:val="28"/>
                <w:lang w:val="az-Latn-AZ" w:eastAsia="ru-RU"/>
              </w:rPr>
              <w:lastRenderedPageBreak/>
              <w:t>экспертных систем. Авт. дисс. на соискание ученой степени кандидата технических наук, Москва -2017, 154 с.</w:t>
            </w:r>
          </w:p>
          <w:p w14:paraId="424E4C68" w14:textId="77777777" w:rsidR="00884E1B" w:rsidRPr="00884E1B" w:rsidRDefault="00884E1B" w:rsidP="00884E1B">
            <w:pPr>
              <w:pStyle w:val="ListParagraph"/>
              <w:numPr>
                <w:ilvl w:val="0"/>
                <w:numId w:val="29"/>
              </w:numPr>
              <w:autoSpaceDE w:val="0"/>
              <w:autoSpaceDN w:val="0"/>
              <w:adjustRightInd w:val="0"/>
              <w:ind w:left="426" w:hanging="426"/>
              <w:jc w:val="both"/>
              <w:rPr>
                <w:sz w:val="28"/>
                <w:szCs w:val="28"/>
                <w:lang w:val="az-Latn-AZ" w:eastAsia="ru-RU"/>
              </w:rPr>
            </w:pPr>
            <w:r w:rsidRPr="00884E1B">
              <w:rPr>
                <w:sz w:val="28"/>
                <w:szCs w:val="28"/>
                <w:lang w:val="az-Latn-AZ" w:eastAsia="ru-RU"/>
              </w:rPr>
              <w:t>Aman S., Babita P. An Efficient Diagnosis System for Detection of Liver Disease Using a Novel Integrated Method Based on Principal Component Analysis and K-Nearest Neighbor (PCA-KNN)  // International Journal of Healthcare Information Systems and Informatics, 2016, vol.11, no.4, pp.56-61.</w:t>
            </w:r>
          </w:p>
          <w:p w14:paraId="50D604E0" w14:textId="77777777" w:rsidR="00884E1B" w:rsidRPr="00884E1B" w:rsidRDefault="00884E1B" w:rsidP="00884E1B">
            <w:pPr>
              <w:pStyle w:val="ListParagraph"/>
              <w:numPr>
                <w:ilvl w:val="0"/>
                <w:numId w:val="29"/>
              </w:numPr>
              <w:autoSpaceDE w:val="0"/>
              <w:autoSpaceDN w:val="0"/>
              <w:adjustRightInd w:val="0"/>
              <w:ind w:left="426" w:hanging="426"/>
              <w:rPr>
                <w:sz w:val="28"/>
                <w:szCs w:val="28"/>
                <w:lang w:val="az-Latn-AZ" w:eastAsia="ru-RU"/>
              </w:rPr>
            </w:pPr>
            <w:r w:rsidRPr="00884E1B">
              <w:rPr>
                <w:sz w:val="28"/>
                <w:szCs w:val="28"/>
                <w:lang w:val="az-Latn-AZ" w:eastAsia="ru-RU"/>
              </w:rPr>
              <w:t>Ozyilmaz L., Yildirim T. Artificial neural networks for diagnosis of hepatitis disease // Proc. Int. Jt.Conf. Neural Networks, 2003.  doi:10.1109/IJCNN.2003.1223422</w:t>
            </w:r>
          </w:p>
          <w:p w14:paraId="3D85F013" w14:textId="77777777" w:rsidR="00884E1B" w:rsidRPr="00884E1B" w:rsidRDefault="00884E1B" w:rsidP="00884E1B">
            <w:pPr>
              <w:pStyle w:val="ListParagraph"/>
              <w:numPr>
                <w:ilvl w:val="0"/>
                <w:numId w:val="29"/>
              </w:numPr>
              <w:autoSpaceDE w:val="0"/>
              <w:autoSpaceDN w:val="0"/>
              <w:adjustRightInd w:val="0"/>
              <w:ind w:left="426" w:hanging="426"/>
              <w:jc w:val="both"/>
              <w:rPr>
                <w:sz w:val="28"/>
                <w:szCs w:val="28"/>
                <w:lang w:val="az-Latn-AZ" w:eastAsia="ru-RU"/>
              </w:rPr>
            </w:pPr>
            <w:r w:rsidRPr="00884E1B">
              <w:rPr>
                <w:sz w:val="28"/>
                <w:szCs w:val="28"/>
                <w:lang w:val="az-Latn-AZ" w:eastAsia="ru-RU"/>
              </w:rPr>
              <w:t xml:space="preserve">Sartakhti J. S., Zangooei M. H., Mozafari K. Hepatitis disease diagnosis using a novel hybrid method based on support vector machine and simulated annealing (SVM-SA) // Computer Methods and Programs in Biomedicine, 2015, vol.108, no.2, pp.570–579. </w:t>
            </w:r>
          </w:p>
          <w:p w14:paraId="5657D58E" w14:textId="77777777" w:rsidR="00884E1B" w:rsidRPr="00884E1B" w:rsidRDefault="00884E1B" w:rsidP="00884E1B">
            <w:pPr>
              <w:pStyle w:val="ListParagraph"/>
              <w:numPr>
                <w:ilvl w:val="0"/>
                <w:numId w:val="29"/>
              </w:numPr>
              <w:autoSpaceDE w:val="0"/>
              <w:autoSpaceDN w:val="0"/>
              <w:adjustRightInd w:val="0"/>
              <w:ind w:left="426" w:hanging="426"/>
              <w:jc w:val="both"/>
              <w:rPr>
                <w:sz w:val="28"/>
                <w:szCs w:val="28"/>
                <w:lang w:val="az-Latn-AZ" w:eastAsia="ru-RU"/>
              </w:rPr>
            </w:pPr>
            <w:r w:rsidRPr="00884E1B">
              <w:rPr>
                <w:sz w:val="28"/>
                <w:szCs w:val="28"/>
                <w:lang w:val="az-Latn-AZ" w:eastAsia="ru-RU"/>
              </w:rPr>
              <w:t xml:space="preserve">Revett K., Gorunescu F., Gorunescu M., Ene M. Mining A Primary Biliary Cirrhosis Dataset Using Rough Sets and a Probabilistic Neural Network // Proceedings of the 2006 3rd International IEEE Conference Intelligent Systems, 2006, pp. 284–289. </w:t>
            </w:r>
          </w:p>
          <w:p w14:paraId="02A87B76" w14:textId="77777777" w:rsidR="00884E1B" w:rsidRPr="00884E1B" w:rsidRDefault="00884E1B" w:rsidP="00884E1B">
            <w:pPr>
              <w:pStyle w:val="ListParagraph"/>
              <w:numPr>
                <w:ilvl w:val="0"/>
                <w:numId w:val="29"/>
              </w:numPr>
              <w:autoSpaceDE w:val="0"/>
              <w:autoSpaceDN w:val="0"/>
              <w:adjustRightInd w:val="0"/>
              <w:ind w:left="426" w:hanging="426"/>
              <w:jc w:val="both"/>
              <w:rPr>
                <w:sz w:val="28"/>
                <w:szCs w:val="28"/>
                <w:lang w:val="az-Latn-AZ" w:eastAsia="ru-RU"/>
              </w:rPr>
            </w:pPr>
            <w:r w:rsidRPr="00884E1B">
              <w:rPr>
                <w:sz w:val="28"/>
                <w:szCs w:val="28"/>
                <w:lang w:val="az-Latn-AZ" w:eastAsia="ru-RU"/>
              </w:rPr>
              <w:t>Obot O. U., Udoh S. S. A framework for fuzzy diagnosis of hepatitis // Proceedings of the 2011 World Congr. Inf. Commun. Technol., 2011, pp. 439–443.</w:t>
            </w:r>
          </w:p>
          <w:p w14:paraId="14950D4D" w14:textId="77777777" w:rsidR="00884E1B" w:rsidRPr="00884E1B" w:rsidRDefault="00884E1B" w:rsidP="00884E1B">
            <w:pPr>
              <w:pStyle w:val="ListParagraph"/>
              <w:numPr>
                <w:ilvl w:val="0"/>
                <w:numId w:val="29"/>
              </w:numPr>
              <w:autoSpaceDE w:val="0"/>
              <w:autoSpaceDN w:val="0"/>
              <w:adjustRightInd w:val="0"/>
              <w:ind w:left="426" w:hanging="426"/>
              <w:jc w:val="both"/>
              <w:rPr>
                <w:sz w:val="28"/>
                <w:szCs w:val="28"/>
                <w:lang w:val="az-Latn-AZ" w:eastAsia="ru-RU"/>
              </w:rPr>
            </w:pPr>
            <w:r w:rsidRPr="00884E1B">
              <w:rPr>
                <w:sz w:val="28"/>
                <w:szCs w:val="28"/>
                <w:lang w:val="az-Latn-AZ" w:eastAsia="ru-RU"/>
              </w:rPr>
              <w:t>Li B. N., Chui C. K., Chang S., Ong S. H. A new unified level set method for semi-automatic liver tumor segmentation on contrast-enhanced CT images // Expert Systems with Applications, 2012, vol.39, no.10, pp.9661–9668.</w:t>
            </w:r>
          </w:p>
          <w:p w14:paraId="352BF5A1" w14:textId="77777777" w:rsidR="00884E1B" w:rsidRPr="00884E1B" w:rsidRDefault="00884E1B" w:rsidP="00884E1B">
            <w:pPr>
              <w:pStyle w:val="ListParagraph"/>
              <w:numPr>
                <w:ilvl w:val="0"/>
                <w:numId w:val="29"/>
              </w:numPr>
              <w:autoSpaceDE w:val="0"/>
              <w:autoSpaceDN w:val="0"/>
              <w:adjustRightInd w:val="0"/>
              <w:ind w:left="426" w:hanging="426"/>
              <w:jc w:val="both"/>
              <w:rPr>
                <w:sz w:val="28"/>
                <w:szCs w:val="28"/>
                <w:lang w:val="az-Latn-AZ" w:eastAsia="ru-RU"/>
              </w:rPr>
            </w:pPr>
            <w:r w:rsidRPr="00884E1B">
              <w:rPr>
                <w:sz w:val="28"/>
                <w:szCs w:val="28"/>
                <w:lang w:val="az-Latn-AZ" w:eastAsia="ru-RU"/>
              </w:rPr>
              <w:t xml:space="preserve">Ming L. K., Kiong L. C., Soong L. W. Autonomous and deterministic supervised fuzzy clustering with data imputation capabilities // Applied Soft Computing, 2011, vol.11, no.1, pp.1117–1125. </w:t>
            </w:r>
          </w:p>
          <w:p w14:paraId="727AE3DF" w14:textId="77777777" w:rsidR="00884E1B" w:rsidRPr="00884E1B" w:rsidRDefault="00884E1B" w:rsidP="00884E1B">
            <w:pPr>
              <w:pStyle w:val="ListParagraph"/>
              <w:numPr>
                <w:ilvl w:val="0"/>
                <w:numId w:val="29"/>
              </w:numPr>
              <w:autoSpaceDE w:val="0"/>
              <w:autoSpaceDN w:val="0"/>
              <w:adjustRightInd w:val="0"/>
              <w:ind w:left="426" w:hanging="426"/>
              <w:jc w:val="both"/>
              <w:rPr>
                <w:sz w:val="28"/>
                <w:szCs w:val="28"/>
                <w:lang w:val="az-Latn-AZ" w:eastAsia="ru-RU"/>
              </w:rPr>
            </w:pPr>
            <w:r w:rsidRPr="00884E1B">
              <w:rPr>
                <w:sz w:val="28"/>
                <w:szCs w:val="28"/>
                <w:lang w:val="az-Latn-AZ" w:eastAsia="ru-RU"/>
              </w:rPr>
              <w:t>Floares A. G. Intelligent clinical decision supports for interferon treatment in chronic hepatitis C and B based on i-biopsy // Proceedings of the2009 International Joint Conference on Neural Networks, 2009, pp. 855–860.</w:t>
            </w:r>
          </w:p>
          <w:p w14:paraId="6F84DFAA" w14:textId="77777777" w:rsidR="00884E1B" w:rsidRPr="00884E1B" w:rsidRDefault="00884E1B" w:rsidP="00884E1B">
            <w:pPr>
              <w:pStyle w:val="ListParagraph"/>
              <w:numPr>
                <w:ilvl w:val="0"/>
                <w:numId w:val="29"/>
              </w:numPr>
              <w:autoSpaceDE w:val="0"/>
              <w:autoSpaceDN w:val="0"/>
              <w:adjustRightInd w:val="0"/>
              <w:ind w:left="426" w:hanging="426"/>
              <w:rPr>
                <w:sz w:val="28"/>
                <w:szCs w:val="28"/>
                <w:lang w:val="az-Latn-AZ" w:eastAsia="ru-RU"/>
              </w:rPr>
            </w:pPr>
            <w:r w:rsidRPr="00884E1B">
              <w:rPr>
                <w:sz w:val="28"/>
                <w:szCs w:val="28"/>
                <w:lang w:val="az-Latn-AZ" w:eastAsia="ru-RU"/>
              </w:rPr>
              <w:lastRenderedPageBreak/>
              <w:t>Yan W., Lizhuang M., Xiaowei L., Ping L. Correlation between Child-Pugh Degree and the Four Examinations of Traditional Chinese Medicine (TCM) with Liver Cirrhosis // Proceedings of the 2008 Int. Conf. Biomed. Eng. Informatics, 2008, pp. 858–862.</w:t>
            </w:r>
          </w:p>
          <w:p w14:paraId="57856E20" w14:textId="77777777" w:rsidR="00884E1B" w:rsidRPr="00884E1B" w:rsidRDefault="00884E1B" w:rsidP="00884E1B">
            <w:pPr>
              <w:pStyle w:val="ListParagraph"/>
              <w:numPr>
                <w:ilvl w:val="0"/>
                <w:numId w:val="29"/>
              </w:numPr>
              <w:autoSpaceDE w:val="0"/>
              <w:autoSpaceDN w:val="0"/>
              <w:adjustRightInd w:val="0"/>
              <w:ind w:left="426" w:hanging="426"/>
              <w:rPr>
                <w:sz w:val="28"/>
                <w:szCs w:val="28"/>
                <w:lang w:val="az-Latn-AZ" w:eastAsia="ru-RU"/>
              </w:rPr>
            </w:pPr>
            <w:r w:rsidRPr="00884E1B">
              <w:rPr>
                <w:sz w:val="28"/>
                <w:szCs w:val="28"/>
                <w:lang w:val="az-Latn-AZ" w:eastAsia="ru-RU"/>
              </w:rPr>
              <w:t xml:space="preserve">Kulluk S., Ozbakır L., Baykasoğlu A. Fuzzy DIFACONN-miner: A novel approach for fuzzy rule extraction from neural networks // Expert Systems with Applications, 2013, vol. 40, no.3, pp.938–946. </w:t>
            </w:r>
          </w:p>
          <w:p w14:paraId="34DE94B9" w14:textId="77777777" w:rsidR="00884E1B" w:rsidRPr="00884E1B" w:rsidRDefault="00884E1B" w:rsidP="00884E1B">
            <w:pPr>
              <w:pStyle w:val="ListParagraph"/>
              <w:numPr>
                <w:ilvl w:val="0"/>
                <w:numId w:val="29"/>
              </w:numPr>
              <w:autoSpaceDE w:val="0"/>
              <w:autoSpaceDN w:val="0"/>
              <w:adjustRightInd w:val="0"/>
              <w:ind w:left="426" w:hanging="426"/>
              <w:jc w:val="both"/>
              <w:rPr>
                <w:sz w:val="28"/>
                <w:szCs w:val="28"/>
                <w:lang w:val="az-Latn-AZ" w:eastAsia="ru-RU"/>
              </w:rPr>
            </w:pPr>
            <w:r w:rsidRPr="00884E1B">
              <w:rPr>
                <w:sz w:val="28"/>
                <w:szCs w:val="28"/>
                <w:lang w:val="az-Latn-AZ" w:eastAsia="ru-RU"/>
              </w:rPr>
              <w:t xml:space="preserve">Li D.-C., Liu C.-W. A class possibility based kernel to increase classification accuracy for small data sets using support vector machines // Expert Systems with Applications, 2010, vol.37, no.4, pp.3104–3110. </w:t>
            </w:r>
          </w:p>
          <w:p w14:paraId="0E75372A" w14:textId="563602FE" w:rsidR="00252064" w:rsidRPr="00884E1B" w:rsidRDefault="00884E1B" w:rsidP="00884E1B">
            <w:pPr>
              <w:pStyle w:val="ListParagraph"/>
              <w:numPr>
                <w:ilvl w:val="0"/>
                <w:numId w:val="29"/>
              </w:numPr>
              <w:autoSpaceDE w:val="0"/>
              <w:autoSpaceDN w:val="0"/>
              <w:adjustRightInd w:val="0"/>
              <w:ind w:left="426" w:hanging="426"/>
              <w:jc w:val="both"/>
              <w:rPr>
                <w:sz w:val="28"/>
                <w:szCs w:val="28"/>
                <w:lang w:val="az-Latn-AZ" w:eastAsia="ru-RU"/>
              </w:rPr>
            </w:pPr>
            <w:r w:rsidRPr="00884E1B">
              <w:rPr>
                <w:sz w:val="28"/>
                <w:szCs w:val="28"/>
                <w:lang w:val="az-Latn-AZ" w:eastAsia="ru-RU"/>
              </w:rPr>
              <w:t>Neshat M.,  Zadeh A. E. Hopfield neural network and fuzzy Hopfield neural network for diagnosis of liver disorders // Proceedings of the 2010 5th IEEE International Conference Intelligent Systems, 2010, pp. 162–167.</w:t>
            </w:r>
          </w:p>
        </w:tc>
      </w:tr>
      <w:tr w:rsidR="00252064" w:rsidRPr="00471B62" w14:paraId="3A803AAB" w14:textId="77777777" w:rsidTr="00D82648">
        <w:tc>
          <w:tcPr>
            <w:tcW w:w="3266" w:type="dxa"/>
            <w:shd w:val="clear" w:color="auto" w:fill="FFFFFF" w:themeFill="background1"/>
          </w:tcPr>
          <w:p w14:paraId="303289CA" w14:textId="77777777" w:rsidR="00252064" w:rsidRDefault="00252064" w:rsidP="00884E1B">
            <w:pPr>
              <w:rPr>
                <w:b/>
                <w:i/>
                <w:sz w:val="28"/>
                <w:szCs w:val="28"/>
                <w:lang w:val="az-Latn-AZ"/>
              </w:rPr>
            </w:pPr>
            <w:r>
              <w:rPr>
                <w:b/>
                <w:i/>
                <w:sz w:val="28"/>
                <w:szCs w:val="28"/>
                <w:lang w:val="az-Latn-AZ"/>
              </w:rPr>
              <w:lastRenderedPageBreak/>
              <w:t>Tədqiqatın hazırkı vəziyyəti</w:t>
            </w:r>
          </w:p>
        </w:tc>
        <w:tc>
          <w:tcPr>
            <w:tcW w:w="6765" w:type="dxa"/>
          </w:tcPr>
          <w:p w14:paraId="1DDCCBB9" w14:textId="6AD9FDE0" w:rsidR="00252064" w:rsidRDefault="00252064" w:rsidP="00884E1B">
            <w:pPr>
              <w:jc w:val="both"/>
              <w:rPr>
                <w:sz w:val="28"/>
                <w:szCs w:val="28"/>
                <w:lang w:val="az-Latn-AZ"/>
              </w:rPr>
            </w:pPr>
            <w:r w:rsidRPr="00834559">
              <w:rPr>
                <w:sz w:val="28"/>
                <w:szCs w:val="28"/>
                <w:lang w:val="az-Latn-AZ" w:eastAsia="ru-RU"/>
              </w:rPr>
              <w:t>Başlanma</w:t>
            </w:r>
            <w:r>
              <w:rPr>
                <w:sz w:val="28"/>
                <w:szCs w:val="28"/>
                <w:lang w:val="az-Latn-AZ"/>
              </w:rPr>
              <w:t>.</w:t>
            </w:r>
          </w:p>
        </w:tc>
      </w:tr>
      <w:tr w:rsidR="00252064" w:rsidRPr="006B2676" w14:paraId="65AA7692" w14:textId="77777777" w:rsidTr="00D82648">
        <w:tc>
          <w:tcPr>
            <w:tcW w:w="3266" w:type="dxa"/>
            <w:shd w:val="clear" w:color="auto" w:fill="FFFFFF" w:themeFill="background1"/>
          </w:tcPr>
          <w:p w14:paraId="64579061" w14:textId="77777777" w:rsidR="00252064" w:rsidRDefault="00252064" w:rsidP="00884E1B">
            <w:pPr>
              <w:rPr>
                <w:b/>
                <w:i/>
                <w:sz w:val="28"/>
                <w:szCs w:val="28"/>
                <w:lang w:val="az-Latn-AZ"/>
              </w:rPr>
            </w:pPr>
            <w:r>
              <w:rPr>
                <w:b/>
                <w:i/>
                <w:sz w:val="28"/>
                <w:szCs w:val="28"/>
                <w:lang w:val="az-Latn-AZ"/>
              </w:rPr>
              <w:t xml:space="preserve">İşlə əlaqədar çap olunan məqalələr </w:t>
            </w:r>
          </w:p>
        </w:tc>
        <w:tc>
          <w:tcPr>
            <w:tcW w:w="6765" w:type="dxa"/>
          </w:tcPr>
          <w:p w14:paraId="0E4AC66A" w14:textId="77777777" w:rsidR="00252064" w:rsidRPr="00F376DA" w:rsidRDefault="00252064" w:rsidP="00884E1B">
            <w:pPr>
              <w:jc w:val="both"/>
              <w:rPr>
                <w:sz w:val="28"/>
                <w:szCs w:val="28"/>
              </w:rPr>
            </w:pPr>
          </w:p>
        </w:tc>
      </w:tr>
      <w:tr w:rsidR="00252064" w:rsidRPr="006B2676" w14:paraId="53F69B3A" w14:textId="77777777" w:rsidTr="00D82648">
        <w:tc>
          <w:tcPr>
            <w:tcW w:w="3266" w:type="dxa"/>
            <w:shd w:val="clear" w:color="auto" w:fill="FFFFFF" w:themeFill="background1"/>
          </w:tcPr>
          <w:p w14:paraId="5793A35E" w14:textId="77777777" w:rsidR="00252064" w:rsidRDefault="00252064" w:rsidP="00884E1B">
            <w:pPr>
              <w:rPr>
                <w:b/>
                <w:i/>
                <w:sz w:val="28"/>
                <w:szCs w:val="28"/>
                <w:lang w:val="az-Latn-AZ"/>
              </w:rPr>
            </w:pPr>
          </w:p>
        </w:tc>
        <w:tc>
          <w:tcPr>
            <w:tcW w:w="6765" w:type="dxa"/>
          </w:tcPr>
          <w:p w14:paraId="55EF2F4E" w14:textId="77777777" w:rsidR="00252064" w:rsidRDefault="00252064" w:rsidP="00884E1B">
            <w:pPr>
              <w:jc w:val="both"/>
              <w:rPr>
                <w:sz w:val="28"/>
                <w:szCs w:val="28"/>
                <w:lang w:val="az-Latn-AZ"/>
              </w:rPr>
            </w:pPr>
          </w:p>
        </w:tc>
      </w:tr>
      <w:tr w:rsidR="00252064" w:rsidRPr="006B2676" w14:paraId="77205034" w14:textId="77777777" w:rsidTr="00D82648">
        <w:tc>
          <w:tcPr>
            <w:tcW w:w="3266" w:type="dxa"/>
            <w:shd w:val="clear" w:color="auto" w:fill="FFFFFF" w:themeFill="background1"/>
          </w:tcPr>
          <w:p w14:paraId="36ADDC62" w14:textId="77777777" w:rsidR="00252064" w:rsidRDefault="00252064" w:rsidP="00884E1B">
            <w:pPr>
              <w:rPr>
                <w:b/>
                <w:i/>
                <w:sz w:val="28"/>
                <w:szCs w:val="28"/>
                <w:lang w:val="az-Latn-AZ"/>
              </w:rPr>
            </w:pPr>
          </w:p>
        </w:tc>
        <w:tc>
          <w:tcPr>
            <w:tcW w:w="6765" w:type="dxa"/>
          </w:tcPr>
          <w:p w14:paraId="46EC6D0C" w14:textId="77777777" w:rsidR="00252064" w:rsidRDefault="00252064" w:rsidP="00884E1B">
            <w:pPr>
              <w:jc w:val="both"/>
              <w:rPr>
                <w:sz w:val="28"/>
                <w:szCs w:val="28"/>
                <w:lang w:val="az-Latn-AZ"/>
              </w:rPr>
            </w:pPr>
          </w:p>
        </w:tc>
      </w:tr>
      <w:tr w:rsidR="00252064" w:rsidRPr="00471B62" w14:paraId="71DACEFC" w14:textId="77777777" w:rsidTr="00D82648">
        <w:tc>
          <w:tcPr>
            <w:tcW w:w="3266" w:type="dxa"/>
            <w:shd w:val="clear" w:color="auto" w:fill="FFFFFF" w:themeFill="background1"/>
          </w:tcPr>
          <w:p w14:paraId="2DB1DBD8" w14:textId="77777777" w:rsidR="00252064" w:rsidRDefault="00252064" w:rsidP="00884E1B">
            <w:pPr>
              <w:rPr>
                <w:b/>
                <w:i/>
                <w:sz w:val="28"/>
                <w:szCs w:val="28"/>
                <w:lang w:val="az-Latn-AZ"/>
              </w:rPr>
            </w:pPr>
            <w:r>
              <w:rPr>
                <w:b/>
                <w:i/>
                <w:sz w:val="28"/>
                <w:szCs w:val="28"/>
                <w:lang w:val="az-Latn-AZ"/>
              </w:rPr>
              <w:t>Abstrakt (Azərbaycanca)</w:t>
            </w:r>
          </w:p>
        </w:tc>
        <w:tc>
          <w:tcPr>
            <w:tcW w:w="6765" w:type="dxa"/>
          </w:tcPr>
          <w:p w14:paraId="1B4BB82D" w14:textId="77777777" w:rsidR="00252064" w:rsidRDefault="00252064" w:rsidP="00884E1B">
            <w:pPr>
              <w:jc w:val="both"/>
              <w:rPr>
                <w:sz w:val="28"/>
                <w:szCs w:val="28"/>
                <w:lang w:val="az-Latn-AZ"/>
              </w:rPr>
            </w:pPr>
            <w:r>
              <w:rPr>
                <w:sz w:val="28"/>
                <w:szCs w:val="28"/>
                <w:lang w:val="az-Latn-AZ"/>
              </w:rPr>
              <w:t xml:space="preserve"> </w:t>
            </w:r>
          </w:p>
          <w:p w14:paraId="42E54D7F" w14:textId="77777777" w:rsidR="00252064" w:rsidRDefault="00252064" w:rsidP="00884E1B">
            <w:pPr>
              <w:jc w:val="both"/>
              <w:rPr>
                <w:sz w:val="28"/>
                <w:szCs w:val="28"/>
                <w:lang w:val="az-Latn-AZ"/>
              </w:rPr>
            </w:pPr>
          </w:p>
        </w:tc>
      </w:tr>
      <w:tr w:rsidR="00252064" w:rsidRPr="006B2676" w14:paraId="2EE871DC" w14:textId="77777777" w:rsidTr="00D82648">
        <w:tc>
          <w:tcPr>
            <w:tcW w:w="3266" w:type="dxa"/>
            <w:shd w:val="clear" w:color="auto" w:fill="FFFFFF" w:themeFill="background1"/>
          </w:tcPr>
          <w:p w14:paraId="72438F2E" w14:textId="77777777" w:rsidR="00252064" w:rsidRPr="00211DC9" w:rsidRDefault="00252064" w:rsidP="00884E1B">
            <w:pPr>
              <w:jc w:val="right"/>
              <w:rPr>
                <w:b/>
                <w:sz w:val="28"/>
                <w:szCs w:val="28"/>
                <w:lang w:val="az-Latn-AZ"/>
              </w:rPr>
            </w:pPr>
            <w:r>
              <w:rPr>
                <w:b/>
                <w:sz w:val="28"/>
                <w:szCs w:val="28"/>
                <w:lang w:val="az-Latn-AZ"/>
              </w:rPr>
              <w:t>İşin adı</w:t>
            </w:r>
            <w:r w:rsidRPr="00F21C93">
              <w:rPr>
                <w:b/>
                <w:sz w:val="28"/>
                <w:szCs w:val="28"/>
                <w:lang w:val="az-Latn-AZ"/>
              </w:rPr>
              <w:t>:</w:t>
            </w:r>
          </w:p>
        </w:tc>
        <w:tc>
          <w:tcPr>
            <w:tcW w:w="6765" w:type="dxa"/>
          </w:tcPr>
          <w:p w14:paraId="24D8DECF" w14:textId="7EA56C6A" w:rsidR="00252064" w:rsidRDefault="00252064" w:rsidP="00884E1B">
            <w:pPr>
              <w:jc w:val="both"/>
              <w:rPr>
                <w:sz w:val="28"/>
                <w:szCs w:val="28"/>
                <w:lang w:val="az-Latn-AZ"/>
              </w:rPr>
            </w:pPr>
            <w:r>
              <w:rPr>
                <w:sz w:val="28"/>
                <w:szCs w:val="28"/>
                <w:lang w:val="az-Latn-AZ"/>
              </w:rPr>
              <w:t>Qaraciyər sirrozunun və hepatosellulyar xərçənginin diaqnostika və proqnozlaşdırılmasında süni intellektin tətbiqi</w:t>
            </w:r>
          </w:p>
        </w:tc>
      </w:tr>
      <w:tr w:rsidR="00252064" w:rsidRPr="006B2676" w14:paraId="3B9570E3" w14:textId="77777777" w:rsidTr="00D82648">
        <w:tc>
          <w:tcPr>
            <w:tcW w:w="3266" w:type="dxa"/>
            <w:shd w:val="clear" w:color="auto" w:fill="FFFFFF" w:themeFill="background1"/>
          </w:tcPr>
          <w:p w14:paraId="2664C36A" w14:textId="77777777" w:rsidR="00252064" w:rsidRDefault="00252064" w:rsidP="00884E1B">
            <w:pPr>
              <w:jc w:val="right"/>
              <w:rPr>
                <w:b/>
                <w:i/>
                <w:sz w:val="28"/>
                <w:szCs w:val="28"/>
                <w:lang w:val="az-Latn-AZ"/>
              </w:rPr>
            </w:pPr>
            <w:r>
              <w:rPr>
                <w:b/>
                <w:sz w:val="28"/>
                <w:szCs w:val="28"/>
                <w:lang w:val="az-Latn-AZ"/>
              </w:rPr>
              <w:t>Problem</w:t>
            </w:r>
            <w:r w:rsidRPr="00F21C93">
              <w:rPr>
                <w:b/>
                <w:sz w:val="28"/>
                <w:szCs w:val="28"/>
                <w:lang w:val="az-Latn-AZ"/>
              </w:rPr>
              <w:t>:</w:t>
            </w:r>
          </w:p>
        </w:tc>
        <w:tc>
          <w:tcPr>
            <w:tcW w:w="6765" w:type="dxa"/>
          </w:tcPr>
          <w:p w14:paraId="02A97FB8" w14:textId="5D383CF7" w:rsidR="00252064" w:rsidRDefault="00252064" w:rsidP="00884E1B">
            <w:pPr>
              <w:jc w:val="both"/>
              <w:rPr>
                <w:sz w:val="28"/>
                <w:szCs w:val="28"/>
                <w:lang w:val="az-Latn-AZ"/>
              </w:rPr>
            </w:pPr>
            <w:r>
              <w:rPr>
                <w:sz w:val="28"/>
                <w:szCs w:val="28"/>
                <w:lang w:val="az-Latn-AZ"/>
              </w:rPr>
              <w:t xml:space="preserve">Qaraciyər sirrozunun erkən diaqnostikası, qaraciyər törəmələrinin </w:t>
            </w:r>
            <w:r w:rsidRPr="0002325D">
              <w:rPr>
                <w:sz w:val="28"/>
                <w:szCs w:val="28"/>
                <w:lang w:val="az-Latn-AZ"/>
              </w:rPr>
              <w:t>xoş- və bədxassəli olmasının differensiasiyası</w:t>
            </w:r>
            <w:r>
              <w:rPr>
                <w:sz w:val="28"/>
                <w:szCs w:val="28"/>
                <w:lang w:val="az-Latn-AZ"/>
              </w:rPr>
              <w:t xml:space="preserve">, bu törəmələrin </w:t>
            </w:r>
            <w:r w:rsidRPr="0002325D">
              <w:rPr>
                <w:sz w:val="28"/>
                <w:szCs w:val="28"/>
                <w:lang w:val="az-Latn-AZ"/>
              </w:rPr>
              <w:t xml:space="preserve">effektiv </w:t>
            </w:r>
            <w:r>
              <w:rPr>
                <w:sz w:val="28"/>
                <w:szCs w:val="28"/>
                <w:lang w:val="az-Latn-AZ"/>
              </w:rPr>
              <w:t>diaqnostikası və müalicə taktikasının seçilməsi</w:t>
            </w:r>
          </w:p>
        </w:tc>
      </w:tr>
      <w:tr w:rsidR="00252064" w:rsidRPr="006B2676" w14:paraId="3184770E" w14:textId="77777777" w:rsidTr="00D82648">
        <w:tc>
          <w:tcPr>
            <w:tcW w:w="3266" w:type="dxa"/>
            <w:shd w:val="clear" w:color="auto" w:fill="FFFFFF" w:themeFill="background1"/>
          </w:tcPr>
          <w:p w14:paraId="6F189366" w14:textId="77777777" w:rsidR="00252064" w:rsidRDefault="00252064" w:rsidP="00884E1B">
            <w:pPr>
              <w:jc w:val="right"/>
              <w:rPr>
                <w:b/>
                <w:i/>
                <w:sz w:val="28"/>
                <w:szCs w:val="28"/>
                <w:lang w:val="az-Latn-AZ"/>
              </w:rPr>
            </w:pPr>
            <w:r>
              <w:rPr>
                <w:b/>
                <w:sz w:val="28"/>
                <w:szCs w:val="28"/>
                <w:lang w:val="az-Latn-AZ"/>
              </w:rPr>
              <w:t>Məqsəd:</w:t>
            </w:r>
          </w:p>
        </w:tc>
        <w:tc>
          <w:tcPr>
            <w:tcW w:w="6765" w:type="dxa"/>
          </w:tcPr>
          <w:p w14:paraId="1CDBA638" w14:textId="43D32AFC" w:rsidR="00252064" w:rsidRDefault="00252064" w:rsidP="00884E1B">
            <w:pPr>
              <w:jc w:val="both"/>
              <w:rPr>
                <w:sz w:val="28"/>
                <w:szCs w:val="28"/>
                <w:lang w:val="az-Latn-AZ"/>
              </w:rPr>
            </w:pPr>
            <w:r w:rsidRPr="0002325D">
              <w:rPr>
                <w:sz w:val="28"/>
                <w:szCs w:val="28"/>
                <w:lang w:val="az-Latn-AZ"/>
              </w:rPr>
              <w:t xml:space="preserve">Qaraciyər sirrozunun və </w:t>
            </w:r>
            <w:r w:rsidR="00A81F21">
              <w:rPr>
                <w:sz w:val="28"/>
                <w:szCs w:val="28"/>
                <w:lang w:val="az-Latn-AZ"/>
              </w:rPr>
              <w:t xml:space="preserve">hepatosellulyar xərçənginin </w:t>
            </w:r>
            <w:r>
              <w:rPr>
                <w:sz w:val="28"/>
                <w:szCs w:val="28"/>
                <w:lang w:val="az-Latn-AZ"/>
              </w:rPr>
              <w:t xml:space="preserve">erkən </w:t>
            </w:r>
            <w:r w:rsidRPr="0002325D">
              <w:rPr>
                <w:sz w:val="28"/>
                <w:szCs w:val="28"/>
                <w:lang w:val="az-Latn-AZ"/>
              </w:rPr>
              <w:t>diaqnostika və proqnozlaşdırılmasında süni intellektin tətbiqi</w:t>
            </w:r>
            <w:r>
              <w:rPr>
                <w:sz w:val="28"/>
                <w:szCs w:val="28"/>
                <w:lang w:val="az-Latn-AZ"/>
              </w:rPr>
              <w:t>ninn rolunun öyrənilməsi</w:t>
            </w:r>
          </w:p>
        </w:tc>
      </w:tr>
      <w:tr w:rsidR="00252064" w:rsidRPr="006B2676" w14:paraId="77F55756" w14:textId="77777777" w:rsidTr="00D82648">
        <w:tc>
          <w:tcPr>
            <w:tcW w:w="3266" w:type="dxa"/>
            <w:shd w:val="clear" w:color="auto" w:fill="FFFFFF" w:themeFill="background1"/>
          </w:tcPr>
          <w:p w14:paraId="41D81D37" w14:textId="77777777" w:rsidR="00252064" w:rsidRPr="00211DC9" w:rsidRDefault="00252064" w:rsidP="00884E1B">
            <w:pPr>
              <w:jc w:val="right"/>
              <w:rPr>
                <w:b/>
                <w:i/>
                <w:sz w:val="28"/>
                <w:szCs w:val="28"/>
                <w:lang w:val="az-Latn-AZ"/>
              </w:rPr>
            </w:pPr>
            <w:r>
              <w:rPr>
                <w:b/>
                <w:sz w:val="28"/>
                <w:szCs w:val="28"/>
                <w:lang w:val="az-Latn-AZ"/>
              </w:rPr>
              <w:t>Material və metodlar</w:t>
            </w:r>
            <w:r w:rsidRPr="00211DC9">
              <w:rPr>
                <w:rFonts w:eastAsia="Segoe UI Emoji"/>
                <w:b/>
                <w:sz w:val="28"/>
                <w:szCs w:val="28"/>
                <w:lang w:val="az-Latn-AZ"/>
              </w:rPr>
              <w:t>:</w:t>
            </w:r>
          </w:p>
        </w:tc>
        <w:tc>
          <w:tcPr>
            <w:tcW w:w="6765" w:type="dxa"/>
          </w:tcPr>
          <w:p w14:paraId="05BF1F98" w14:textId="77777777" w:rsidR="00252064" w:rsidRDefault="00252064" w:rsidP="00884E1B">
            <w:pPr>
              <w:jc w:val="both"/>
              <w:rPr>
                <w:sz w:val="28"/>
                <w:szCs w:val="28"/>
                <w:lang w:val="az-Latn-AZ"/>
              </w:rPr>
            </w:pPr>
            <w:r>
              <w:rPr>
                <w:sz w:val="28"/>
                <w:szCs w:val="28"/>
                <w:lang w:val="az-Latn-AZ"/>
              </w:rPr>
              <w:t>Süni intellekt alqoritmlərinin köməyi ilə qaraciyər sirrozunun və HSX-in diaqnostika və gedişinin proqnozlaşdırılmasında aşağıdakı faktorların rolu araşdırılacaqdır</w:t>
            </w:r>
            <w:r>
              <w:rPr>
                <w:sz w:val="28"/>
                <w:szCs w:val="28"/>
                <w:lang w:val="en-US"/>
              </w:rPr>
              <w:t>:</w:t>
            </w:r>
            <w:r>
              <w:rPr>
                <w:sz w:val="28"/>
                <w:szCs w:val="28"/>
                <w:lang w:val="az-Latn-AZ"/>
              </w:rPr>
              <w:t xml:space="preserve"> </w:t>
            </w:r>
          </w:p>
          <w:p w14:paraId="58606115" w14:textId="0D672C2C" w:rsidR="00252064" w:rsidRPr="001C15F1" w:rsidRDefault="00252064" w:rsidP="00884E1B">
            <w:pPr>
              <w:pStyle w:val="ListParagraph"/>
              <w:numPr>
                <w:ilvl w:val="0"/>
                <w:numId w:val="25"/>
              </w:numPr>
              <w:jc w:val="both"/>
              <w:rPr>
                <w:sz w:val="28"/>
                <w:szCs w:val="28"/>
                <w:lang w:val="az-Latn-AZ"/>
              </w:rPr>
            </w:pPr>
            <w:r>
              <w:rPr>
                <w:sz w:val="28"/>
                <w:szCs w:val="28"/>
                <w:lang w:val="az-Latn-AZ"/>
              </w:rPr>
              <w:lastRenderedPageBreak/>
              <w:t xml:space="preserve">Klinik: </w:t>
            </w:r>
            <w:r w:rsidRPr="001C15F1">
              <w:rPr>
                <w:sz w:val="28"/>
                <w:szCs w:val="28"/>
                <w:lang w:val="az-Latn-AZ"/>
              </w:rPr>
              <w:t>sirrozun səbəbi (viral, alkohol, dərman, damar, autoimmun, metabolik, anadangəlmə, naməlum)</w:t>
            </w:r>
            <w:r>
              <w:rPr>
                <w:sz w:val="28"/>
                <w:szCs w:val="28"/>
                <w:lang w:val="az-Latn-AZ"/>
              </w:rPr>
              <w:t xml:space="preserve">, </w:t>
            </w:r>
            <w:r w:rsidRPr="001C15F1">
              <w:rPr>
                <w:sz w:val="28"/>
                <w:szCs w:val="28"/>
                <w:lang w:val="az-Latn-AZ"/>
              </w:rPr>
              <w:t>anamnezdə və hazırda ağırlaşmalar (ensefalopatiya, qanaxma, infeksiya, assit, varikoz, portal hipertenziv qastropatiya, porto-pulmonar sindro, hepato-pulmonar sindrom, malnutrisiya, sarkopeniya, portal ven trombozu, sarılıq və s.), ağırlaşmanın müalicəyə cavabı və təkrarlama müddəti, orqan yetməzliyi</w:t>
            </w:r>
            <w:r>
              <w:rPr>
                <w:sz w:val="28"/>
                <w:szCs w:val="28"/>
                <w:lang w:val="az-Latn-AZ"/>
              </w:rPr>
              <w:t xml:space="preserve">, </w:t>
            </w:r>
            <w:r w:rsidRPr="001C15F1">
              <w:rPr>
                <w:sz w:val="28"/>
                <w:szCs w:val="28"/>
                <w:lang w:val="az-Latn-AZ"/>
              </w:rPr>
              <w:t>BÇİ, cins, yaş, professiya, keçirilmiş xəstəlikləri, əməliyyatları, yanaşı xəstəlikləri, performans</w:t>
            </w:r>
            <w:r>
              <w:rPr>
                <w:sz w:val="28"/>
                <w:szCs w:val="28"/>
                <w:lang w:val="az-Latn-AZ"/>
              </w:rPr>
              <w:t xml:space="preserve">, </w:t>
            </w:r>
            <w:r w:rsidRPr="001C15F1">
              <w:rPr>
                <w:sz w:val="28"/>
                <w:szCs w:val="28"/>
                <w:lang w:val="az-Latn-AZ"/>
              </w:rPr>
              <w:t>orta arterial təzyiq, nəbz təzyiqi, saturasiya və s.;</w:t>
            </w:r>
          </w:p>
          <w:p w14:paraId="65F8CA7F" w14:textId="4EE4EF01" w:rsidR="00252064" w:rsidRPr="00A77D08" w:rsidRDefault="00252064" w:rsidP="00884E1B">
            <w:pPr>
              <w:pStyle w:val="ListParagraph"/>
              <w:numPr>
                <w:ilvl w:val="0"/>
                <w:numId w:val="25"/>
              </w:numPr>
              <w:jc w:val="both"/>
              <w:rPr>
                <w:sz w:val="28"/>
                <w:szCs w:val="28"/>
                <w:lang w:val="az-Latn-AZ"/>
              </w:rPr>
            </w:pPr>
            <w:r>
              <w:rPr>
                <w:sz w:val="28"/>
                <w:szCs w:val="28"/>
                <w:lang w:val="az-Latn-AZ"/>
              </w:rPr>
              <w:t>Laborator: ALT, AST, QQT, QF, Bilirubin və fraksiyaları, Albumin, İNR, Ammonyak, kreatinin, şəkər, Na</w:t>
            </w:r>
            <w:r>
              <w:rPr>
                <w:sz w:val="28"/>
                <w:szCs w:val="28"/>
                <w:vertAlign w:val="superscript"/>
                <w:lang w:val="az-Latn-AZ"/>
              </w:rPr>
              <w:t>+</w:t>
            </w:r>
            <w:r>
              <w:rPr>
                <w:sz w:val="28"/>
                <w:szCs w:val="28"/>
                <w:lang w:val="az-Latn-AZ"/>
              </w:rPr>
              <w:t>, K</w:t>
            </w:r>
            <w:r>
              <w:rPr>
                <w:sz w:val="28"/>
                <w:szCs w:val="28"/>
                <w:vertAlign w:val="superscript"/>
                <w:lang w:val="az-Latn-AZ"/>
              </w:rPr>
              <w:t>+</w:t>
            </w:r>
            <w:r>
              <w:rPr>
                <w:sz w:val="28"/>
                <w:szCs w:val="28"/>
                <w:lang w:val="az-Latn-AZ"/>
              </w:rPr>
              <w:t>, Ca</w:t>
            </w:r>
            <w:r>
              <w:rPr>
                <w:sz w:val="28"/>
                <w:szCs w:val="28"/>
                <w:vertAlign w:val="superscript"/>
                <w:lang w:val="az-Latn-AZ"/>
              </w:rPr>
              <w:t>2+</w:t>
            </w:r>
            <w:r>
              <w:rPr>
                <w:sz w:val="28"/>
                <w:szCs w:val="28"/>
                <w:lang w:val="az-Latn-AZ"/>
              </w:rPr>
              <w:t>, Mg</w:t>
            </w:r>
            <w:r>
              <w:rPr>
                <w:sz w:val="28"/>
                <w:szCs w:val="28"/>
                <w:vertAlign w:val="superscript"/>
                <w:lang w:val="az-Latn-AZ"/>
              </w:rPr>
              <w:t>2+</w:t>
            </w:r>
            <w:r>
              <w:rPr>
                <w:sz w:val="28"/>
                <w:szCs w:val="28"/>
                <w:lang w:val="az-Latn-AZ"/>
              </w:rPr>
              <w:t xml:space="preserve">, HGB, Leykosit, NLR, TLR, </w:t>
            </w:r>
            <w:r w:rsidR="00471D31">
              <w:rPr>
                <w:sz w:val="28"/>
                <w:szCs w:val="28"/>
                <w:lang w:val="az-Latn-AZ"/>
              </w:rPr>
              <w:t xml:space="preserve">GLR, </w:t>
            </w:r>
            <w:r>
              <w:rPr>
                <w:sz w:val="28"/>
                <w:szCs w:val="28"/>
                <w:lang w:val="az-Latn-AZ"/>
              </w:rPr>
              <w:t>MELD, SOFA, Child-Pough, AFP</w:t>
            </w:r>
            <w:r>
              <w:rPr>
                <w:sz w:val="28"/>
                <w:szCs w:val="28"/>
                <w:lang w:val="ru-RU"/>
              </w:rPr>
              <w:t xml:space="preserve">, </w:t>
            </w:r>
            <w:r>
              <w:rPr>
                <w:sz w:val="28"/>
                <w:szCs w:val="28"/>
                <w:lang w:val="az-Latn-AZ"/>
              </w:rPr>
              <w:t>CRP</w:t>
            </w:r>
            <w:r>
              <w:rPr>
                <w:sz w:val="28"/>
                <w:szCs w:val="28"/>
                <w:lang w:val="en-US"/>
              </w:rPr>
              <w:t>;</w:t>
            </w:r>
          </w:p>
          <w:p w14:paraId="787206F5" w14:textId="7F5BD087" w:rsidR="00252064" w:rsidRPr="00A77D08" w:rsidRDefault="00252064" w:rsidP="00884E1B">
            <w:pPr>
              <w:pStyle w:val="ListParagraph"/>
              <w:numPr>
                <w:ilvl w:val="0"/>
                <w:numId w:val="25"/>
              </w:numPr>
              <w:jc w:val="both"/>
              <w:rPr>
                <w:sz w:val="28"/>
                <w:szCs w:val="28"/>
                <w:lang w:val="az-Latn-AZ"/>
              </w:rPr>
            </w:pPr>
            <w:r>
              <w:rPr>
                <w:sz w:val="28"/>
                <w:szCs w:val="28"/>
                <w:lang w:val="az-Latn-AZ"/>
              </w:rPr>
              <w:t>Görüntüləmə</w:t>
            </w:r>
            <w:r>
              <w:rPr>
                <w:sz w:val="28"/>
                <w:szCs w:val="28"/>
                <w:lang w:val="en-US"/>
              </w:rPr>
              <w:t xml:space="preserve">: </w:t>
            </w:r>
            <w:r>
              <w:rPr>
                <w:sz w:val="28"/>
                <w:szCs w:val="28"/>
                <w:lang w:val="az-Latn-AZ"/>
              </w:rPr>
              <w:t>varikoz və dərəcəsi, elastoqrafiya göstəriciləri və dinamikası (qaraciyər və dalaq göstəricilər, dalaq-qaraciyər fərqi, portal ven diametri, portal ven axın surəti), KT (qaraciyər ölçüsü, qaraciyər-dalaq nisbəti, kontrastlaşma xüsusiyyəti, törəmənin ölçüləri, sayı, yerləşməsi, metastazları, limfadenopatiyalar)</w:t>
            </w:r>
            <w:r>
              <w:rPr>
                <w:sz w:val="28"/>
                <w:szCs w:val="28"/>
                <w:lang w:val="en-US"/>
              </w:rPr>
              <w:t>;</w:t>
            </w:r>
          </w:p>
          <w:p w14:paraId="4D663239" w14:textId="77777777" w:rsidR="00252064" w:rsidRPr="00A77D08" w:rsidRDefault="00252064" w:rsidP="00884E1B">
            <w:pPr>
              <w:pStyle w:val="ListParagraph"/>
              <w:numPr>
                <w:ilvl w:val="0"/>
                <w:numId w:val="25"/>
              </w:numPr>
              <w:jc w:val="both"/>
              <w:rPr>
                <w:sz w:val="28"/>
                <w:szCs w:val="28"/>
                <w:lang w:val="az-Latn-AZ"/>
              </w:rPr>
            </w:pPr>
            <w:r>
              <w:rPr>
                <w:sz w:val="28"/>
                <w:szCs w:val="28"/>
                <w:lang w:val="az-Latn-AZ"/>
              </w:rPr>
              <w:t>Digər göstəricilər</w:t>
            </w:r>
            <w:r>
              <w:rPr>
                <w:sz w:val="28"/>
                <w:szCs w:val="28"/>
                <w:lang w:val="en-US"/>
              </w:rPr>
              <w:t>: biopsiya (fibroz dərəcəsi, yağlanma dərəcəsi, iltihab dərəcəsi, disfunksiya dərəcəsi, vaskulyarizasiya dərəcəsi və digər);</w:t>
            </w:r>
          </w:p>
          <w:p w14:paraId="4C5F000B" w14:textId="4274F8A3" w:rsidR="00252064" w:rsidRDefault="00252064" w:rsidP="00884E1B">
            <w:pPr>
              <w:pStyle w:val="ListParagraph"/>
              <w:numPr>
                <w:ilvl w:val="0"/>
                <w:numId w:val="25"/>
              </w:numPr>
              <w:jc w:val="both"/>
              <w:rPr>
                <w:sz w:val="28"/>
                <w:szCs w:val="28"/>
                <w:lang w:val="az-Latn-AZ"/>
              </w:rPr>
            </w:pPr>
            <w:r>
              <w:rPr>
                <w:sz w:val="28"/>
                <w:szCs w:val="28"/>
                <w:lang w:val="az-Latn-AZ"/>
              </w:rPr>
              <w:t>Funksional göstəricilər: performans testi, ağciyər testləri, kardioloji testlər (exokardioqrafiya)</w:t>
            </w:r>
            <w:r w:rsidR="00FC6AA2">
              <w:rPr>
                <w:sz w:val="28"/>
                <w:szCs w:val="28"/>
                <w:lang w:val="az-Latn-AZ"/>
              </w:rPr>
              <w:t>, Hepatonorm testi</w:t>
            </w:r>
            <w:r>
              <w:rPr>
                <w:sz w:val="28"/>
                <w:szCs w:val="28"/>
                <w:lang w:val="az-Latn-AZ"/>
              </w:rPr>
              <w:t>.</w:t>
            </w:r>
          </w:p>
          <w:p w14:paraId="09B4BB93" w14:textId="65F93215" w:rsidR="00252064" w:rsidRDefault="00252064" w:rsidP="00884E1B">
            <w:pPr>
              <w:jc w:val="both"/>
              <w:rPr>
                <w:sz w:val="28"/>
                <w:szCs w:val="28"/>
                <w:lang w:val="az-Latn-AZ"/>
              </w:rPr>
            </w:pPr>
            <w:r>
              <w:rPr>
                <w:sz w:val="28"/>
                <w:szCs w:val="28"/>
                <w:lang w:val="az-Latn-AZ"/>
              </w:rPr>
              <w:t xml:space="preserve">Sirrozun diaqnozu biopsiya və ya elastoqrafiya ilə, HSX-in dianqnozu isə biopsiya və ya kontrastlaşma xüsusiyyətinə görə dəqiqləşdiriləcəkdir. </w:t>
            </w:r>
          </w:p>
          <w:p w14:paraId="1AE5AB9D" w14:textId="13DE93D7" w:rsidR="00252064" w:rsidRPr="00A77D08" w:rsidRDefault="00252064" w:rsidP="00884E1B">
            <w:pPr>
              <w:jc w:val="both"/>
              <w:rPr>
                <w:sz w:val="28"/>
                <w:szCs w:val="28"/>
                <w:lang w:val="az-Latn-AZ"/>
              </w:rPr>
            </w:pPr>
            <w:r>
              <w:rPr>
                <w:sz w:val="28"/>
                <w:szCs w:val="28"/>
                <w:lang w:val="az-Latn-AZ"/>
              </w:rPr>
              <w:t>Proqnozun müəyyənləşdirilməsi üçün</w:t>
            </w:r>
            <w:r>
              <w:rPr>
                <w:sz w:val="28"/>
                <w:szCs w:val="28"/>
                <w:lang w:val="en-US"/>
              </w:rPr>
              <w:t>:</w:t>
            </w:r>
            <w:r>
              <w:rPr>
                <w:sz w:val="28"/>
                <w:szCs w:val="28"/>
                <w:lang w:val="az-Latn-AZ"/>
              </w:rPr>
              <w:t xml:space="preserve"> sirrozda 2 il ərzində sirrozun</w:t>
            </w:r>
            <w:r w:rsidR="000B5F09">
              <w:rPr>
                <w:sz w:val="28"/>
                <w:szCs w:val="28"/>
                <w:lang w:val="az-Latn-AZ"/>
              </w:rPr>
              <w:t xml:space="preserve"> dekompensasiyası</w:t>
            </w:r>
            <w:r>
              <w:rPr>
                <w:sz w:val="28"/>
                <w:szCs w:val="28"/>
                <w:lang w:val="az-Latn-AZ"/>
              </w:rPr>
              <w:t xml:space="preserve"> (assit, qanaxma, ensefalopatiya, infeksiya, HSX-in inkişafı, portal ven trombozu); HSX üçün isə 2 il ərzində proqressivləşmə və müalicəyə cavab verməsi alınacaq. </w:t>
            </w:r>
          </w:p>
        </w:tc>
      </w:tr>
      <w:tr w:rsidR="00252064" w:rsidRPr="0039010C" w14:paraId="673D1D26" w14:textId="77777777" w:rsidTr="00D82648">
        <w:tc>
          <w:tcPr>
            <w:tcW w:w="3266" w:type="dxa"/>
            <w:shd w:val="clear" w:color="auto" w:fill="FFFFFF" w:themeFill="background1"/>
          </w:tcPr>
          <w:p w14:paraId="1A246C04" w14:textId="77777777" w:rsidR="00252064" w:rsidRPr="00F21C93" w:rsidRDefault="00252064" w:rsidP="00884E1B">
            <w:pPr>
              <w:jc w:val="right"/>
              <w:rPr>
                <w:b/>
                <w:sz w:val="28"/>
                <w:szCs w:val="28"/>
                <w:lang w:val="az-Latn-AZ"/>
              </w:rPr>
            </w:pPr>
            <w:r>
              <w:rPr>
                <w:b/>
                <w:sz w:val="28"/>
                <w:szCs w:val="28"/>
                <w:lang w:val="az-Latn-AZ"/>
              </w:rPr>
              <w:t>Əsas qiymətləndirmə kriteriyaları:</w:t>
            </w:r>
          </w:p>
        </w:tc>
        <w:tc>
          <w:tcPr>
            <w:tcW w:w="6765" w:type="dxa"/>
          </w:tcPr>
          <w:p w14:paraId="02508CFB" w14:textId="4214388D" w:rsidR="00252064" w:rsidRDefault="00252064" w:rsidP="00884E1B">
            <w:pPr>
              <w:jc w:val="both"/>
              <w:rPr>
                <w:sz w:val="28"/>
                <w:szCs w:val="28"/>
                <w:lang w:val="az-Latn-AZ"/>
              </w:rPr>
            </w:pPr>
            <w:r>
              <w:rPr>
                <w:sz w:val="28"/>
                <w:szCs w:val="28"/>
                <w:lang w:val="az-Latn-AZ"/>
              </w:rPr>
              <w:t xml:space="preserve">Süni iltellekt alqoritminin sirrozda və HSX-də diaqnostik və proqnostik göstəricisi kimi AUROC qəbul ediləcəkdir. </w:t>
            </w:r>
          </w:p>
        </w:tc>
      </w:tr>
      <w:tr w:rsidR="00252064" w:rsidRPr="0039010C" w14:paraId="394BC13A" w14:textId="77777777" w:rsidTr="00D82648">
        <w:tc>
          <w:tcPr>
            <w:tcW w:w="3266" w:type="dxa"/>
            <w:shd w:val="clear" w:color="auto" w:fill="FFFFFF" w:themeFill="background1"/>
          </w:tcPr>
          <w:p w14:paraId="2E941BD7" w14:textId="77777777" w:rsidR="00252064" w:rsidRPr="00F21C93" w:rsidRDefault="00252064" w:rsidP="00884E1B">
            <w:pPr>
              <w:jc w:val="right"/>
              <w:rPr>
                <w:b/>
                <w:sz w:val="28"/>
                <w:szCs w:val="28"/>
                <w:lang w:val="az-Latn-AZ"/>
              </w:rPr>
            </w:pPr>
            <w:r>
              <w:rPr>
                <w:b/>
                <w:sz w:val="28"/>
                <w:szCs w:val="28"/>
              </w:rPr>
              <w:lastRenderedPageBreak/>
              <w:t>Əlavə qiymətləndirmə kriteriyaları</w:t>
            </w:r>
            <w:r w:rsidRPr="00F21C93">
              <w:rPr>
                <w:b/>
                <w:sz w:val="28"/>
                <w:szCs w:val="28"/>
              </w:rPr>
              <w:t>:</w:t>
            </w:r>
          </w:p>
        </w:tc>
        <w:tc>
          <w:tcPr>
            <w:tcW w:w="6765" w:type="dxa"/>
          </w:tcPr>
          <w:p w14:paraId="02FCDA34" w14:textId="3D59FBD8" w:rsidR="00252064" w:rsidRDefault="00252064" w:rsidP="00884E1B">
            <w:pPr>
              <w:jc w:val="both"/>
              <w:rPr>
                <w:sz w:val="28"/>
                <w:szCs w:val="28"/>
                <w:lang w:val="az-Latn-AZ"/>
              </w:rPr>
            </w:pPr>
            <w:r>
              <w:rPr>
                <w:sz w:val="28"/>
                <w:szCs w:val="28"/>
                <w:lang w:val="az-Latn-AZ"/>
              </w:rPr>
              <w:t xml:space="preserve">Əlavə qiymətləndirmə kriteriyaları kimi dəqiqlik, spesiflik, həssaslıq, pozitiv və neqativ prediktiv göstəricilər nəzərdə tutulacaq. </w:t>
            </w:r>
          </w:p>
        </w:tc>
      </w:tr>
      <w:tr w:rsidR="00252064" w:rsidRPr="0039010C" w14:paraId="4570135B" w14:textId="77777777" w:rsidTr="00D82648">
        <w:tc>
          <w:tcPr>
            <w:tcW w:w="3266" w:type="dxa"/>
            <w:shd w:val="clear" w:color="auto" w:fill="FFFFFF" w:themeFill="background1"/>
          </w:tcPr>
          <w:p w14:paraId="2A409ABA" w14:textId="77777777" w:rsidR="00252064" w:rsidRPr="00F21C93" w:rsidRDefault="00252064" w:rsidP="00884E1B">
            <w:pPr>
              <w:jc w:val="right"/>
              <w:rPr>
                <w:b/>
                <w:sz w:val="28"/>
                <w:szCs w:val="28"/>
                <w:lang w:val="az-Latn-AZ"/>
              </w:rPr>
            </w:pPr>
            <w:r>
              <w:rPr>
                <w:b/>
                <w:sz w:val="28"/>
                <w:szCs w:val="28"/>
                <w:lang w:val="az-Latn-AZ"/>
              </w:rPr>
              <w:t>Açar sözlər</w:t>
            </w:r>
            <w:r w:rsidRPr="00F21C93">
              <w:rPr>
                <w:b/>
                <w:sz w:val="28"/>
                <w:szCs w:val="28"/>
                <w:lang w:val="az-Latn-AZ"/>
              </w:rPr>
              <w:t>:</w:t>
            </w:r>
          </w:p>
        </w:tc>
        <w:tc>
          <w:tcPr>
            <w:tcW w:w="6765" w:type="dxa"/>
          </w:tcPr>
          <w:p w14:paraId="0B7C9516" w14:textId="3557CD07" w:rsidR="00252064" w:rsidRPr="0068766F" w:rsidRDefault="00252064" w:rsidP="00884E1B">
            <w:pPr>
              <w:jc w:val="both"/>
              <w:rPr>
                <w:sz w:val="28"/>
                <w:szCs w:val="28"/>
                <w:lang w:val="en-US"/>
              </w:rPr>
            </w:pPr>
            <w:r>
              <w:rPr>
                <w:sz w:val="28"/>
                <w:szCs w:val="28"/>
                <w:lang w:val="az-Latn-AZ"/>
              </w:rPr>
              <w:t>Qaraciyər sirrozu, qaraciyər törəmələri, hepatosellulyar xərçəng, süni intellekt, qaraciyər elastoqrafiyası</w:t>
            </w:r>
          </w:p>
        </w:tc>
      </w:tr>
      <w:tr w:rsidR="00864520" w:rsidRPr="00B61A24" w14:paraId="6C78CA9B" w14:textId="77777777" w:rsidTr="00D82648">
        <w:tc>
          <w:tcPr>
            <w:tcW w:w="3266" w:type="dxa"/>
            <w:shd w:val="clear" w:color="auto" w:fill="FFFFFF" w:themeFill="background1"/>
          </w:tcPr>
          <w:p w14:paraId="77A363E5" w14:textId="77777777" w:rsidR="00864520" w:rsidRPr="00956239" w:rsidRDefault="00864520" w:rsidP="00884E1B">
            <w:pPr>
              <w:jc w:val="right"/>
              <w:rPr>
                <w:b/>
                <w:sz w:val="28"/>
                <w:szCs w:val="28"/>
                <w:lang w:val="az-Latn-AZ"/>
              </w:rPr>
            </w:pPr>
            <w:r w:rsidRPr="00956239">
              <w:rPr>
                <w:b/>
                <w:sz w:val="28"/>
                <w:szCs w:val="28"/>
                <w:lang w:val="az-Latn-AZ"/>
              </w:rPr>
              <w:t>İşin növü və dizaynı:</w:t>
            </w:r>
          </w:p>
        </w:tc>
        <w:tc>
          <w:tcPr>
            <w:tcW w:w="6765" w:type="dxa"/>
          </w:tcPr>
          <w:p w14:paraId="523C403A" w14:textId="43D88C17" w:rsidR="00864520" w:rsidRPr="00B61A24" w:rsidRDefault="00864520" w:rsidP="00884E1B">
            <w:pPr>
              <w:shd w:val="clear" w:color="auto" w:fill="FFFFFF"/>
              <w:spacing w:before="100" w:beforeAutospacing="1" w:after="60"/>
              <w:rPr>
                <w:color w:val="FF0000"/>
                <w:sz w:val="28"/>
                <w:szCs w:val="28"/>
                <w:lang w:val="az-Latn-AZ"/>
              </w:rPr>
            </w:pPr>
            <w:r w:rsidRPr="00956239">
              <w:rPr>
                <w:sz w:val="28"/>
                <w:szCs w:val="28"/>
                <w:lang w:val="az-Latn-AZ"/>
              </w:rPr>
              <w:t>Retrospektiv və prospektiv</w:t>
            </w:r>
            <w:r w:rsidR="00956239">
              <w:rPr>
                <w:sz w:val="28"/>
                <w:szCs w:val="28"/>
                <w:lang w:val="az-Latn-AZ"/>
              </w:rPr>
              <w:t xml:space="preserve"> </w:t>
            </w:r>
            <w:r w:rsidR="005A5B15" w:rsidRPr="00416F14">
              <w:rPr>
                <w:sz w:val="28"/>
                <w:szCs w:val="28"/>
                <w:lang w:val="az-Latn-AZ"/>
              </w:rPr>
              <w:t>kohort</w:t>
            </w:r>
            <w:r w:rsidR="00956239">
              <w:rPr>
                <w:sz w:val="28"/>
                <w:szCs w:val="28"/>
                <w:lang w:val="az-Latn-AZ"/>
              </w:rPr>
              <w:t xml:space="preserve"> tədqiqat</w:t>
            </w:r>
            <w:r w:rsidR="005A5B15" w:rsidRPr="00416F14">
              <w:rPr>
                <w:sz w:val="28"/>
                <w:szCs w:val="28"/>
                <w:lang w:val="az-Latn-AZ"/>
              </w:rPr>
              <w:t>.</w:t>
            </w:r>
          </w:p>
        </w:tc>
      </w:tr>
      <w:tr w:rsidR="00864520" w:rsidRPr="00471B62" w14:paraId="23C9E711" w14:textId="77777777" w:rsidTr="00D82648">
        <w:tc>
          <w:tcPr>
            <w:tcW w:w="3266" w:type="dxa"/>
            <w:shd w:val="clear" w:color="auto" w:fill="FFFFFF" w:themeFill="background1"/>
          </w:tcPr>
          <w:p w14:paraId="34420C19" w14:textId="77777777" w:rsidR="00864520" w:rsidRDefault="00864520" w:rsidP="00884E1B">
            <w:pPr>
              <w:jc w:val="right"/>
              <w:rPr>
                <w:b/>
                <w:sz w:val="28"/>
                <w:szCs w:val="28"/>
                <w:lang w:val="az-Latn-AZ"/>
              </w:rPr>
            </w:pPr>
          </w:p>
        </w:tc>
        <w:tc>
          <w:tcPr>
            <w:tcW w:w="6765" w:type="dxa"/>
          </w:tcPr>
          <w:p w14:paraId="64D6E988" w14:textId="77777777" w:rsidR="00864520" w:rsidRDefault="00864520" w:rsidP="00884E1B">
            <w:pPr>
              <w:jc w:val="both"/>
              <w:rPr>
                <w:sz w:val="28"/>
                <w:szCs w:val="28"/>
                <w:lang w:val="az-Latn-AZ"/>
              </w:rPr>
            </w:pPr>
          </w:p>
        </w:tc>
      </w:tr>
      <w:tr w:rsidR="00864520" w:rsidRPr="00471B62" w14:paraId="345D5749" w14:textId="77777777" w:rsidTr="00D82648">
        <w:tc>
          <w:tcPr>
            <w:tcW w:w="3266" w:type="dxa"/>
            <w:shd w:val="clear" w:color="auto" w:fill="FFFFFF" w:themeFill="background1"/>
          </w:tcPr>
          <w:p w14:paraId="13B236CB" w14:textId="77777777" w:rsidR="00864520" w:rsidRDefault="00864520" w:rsidP="00884E1B">
            <w:pPr>
              <w:rPr>
                <w:b/>
                <w:i/>
                <w:sz w:val="28"/>
                <w:szCs w:val="28"/>
                <w:lang w:val="az-Latn-AZ"/>
              </w:rPr>
            </w:pPr>
            <w:r>
              <w:rPr>
                <w:b/>
                <w:i/>
                <w:sz w:val="28"/>
                <w:szCs w:val="28"/>
                <w:lang w:val="az-Latn-AZ"/>
              </w:rPr>
              <w:t>Abstract (in english)</w:t>
            </w:r>
          </w:p>
        </w:tc>
        <w:tc>
          <w:tcPr>
            <w:tcW w:w="6765" w:type="dxa"/>
          </w:tcPr>
          <w:p w14:paraId="36ECC564" w14:textId="77777777" w:rsidR="00864520" w:rsidRDefault="00864520" w:rsidP="00884E1B">
            <w:pPr>
              <w:jc w:val="both"/>
              <w:rPr>
                <w:sz w:val="28"/>
                <w:szCs w:val="28"/>
                <w:lang w:val="az-Latn-AZ"/>
              </w:rPr>
            </w:pPr>
          </w:p>
        </w:tc>
      </w:tr>
      <w:tr w:rsidR="00864520" w:rsidRPr="00471B62" w14:paraId="25D86C88" w14:textId="77777777" w:rsidTr="00D82648">
        <w:tc>
          <w:tcPr>
            <w:tcW w:w="3266" w:type="dxa"/>
            <w:shd w:val="clear" w:color="auto" w:fill="FFFFFF" w:themeFill="background1"/>
          </w:tcPr>
          <w:p w14:paraId="7BEA49B5" w14:textId="77777777" w:rsidR="00864520" w:rsidRPr="00211DC9" w:rsidRDefault="00864520" w:rsidP="00884E1B">
            <w:pPr>
              <w:jc w:val="right"/>
              <w:rPr>
                <w:b/>
                <w:sz w:val="28"/>
                <w:szCs w:val="28"/>
                <w:lang w:val="az-Latn-AZ"/>
              </w:rPr>
            </w:pPr>
            <w:r w:rsidRPr="00F21C93">
              <w:rPr>
                <w:b/>
                <w:sz w:val="28"/>
                <w:szCs w:val="28"/>
                <w:lang w:val="az-Latn-AZ"/>
              </w:rPr>
              <w:t>Name of study:</w:t>
            </w:r>
          </w:p>
        </w:tc>
        <w:tc>
          <w:tcPr>
            <w:tcW w:w="6765" w:type="dxa"/>
          </w:tcPr>
          <w:p w14:paraId="661A9BD0" w14:textId="034400F6" w:rsidR="00864520" w:rsidRDefault="00864520" w:rsidP="00884E1B">
            <w:pPr>
              <w:jc w:val="both"/>
              <w:rPr>
                <w:sz w:val="28"/>
                <w:szCs w:val="28"/>
                <w:lang w:val="az-Latn-AZ"/>
              </w:rPr>
            </w:pPr>
            <w:r w:rsidRPr="005B080D">
              <w:rPr>
                <w:sz w:val="28"/>
                <w:szCs w:val="28"/>
                <w:lang w:val="az-Latn-AZ"/>
              </w:rPr>
              <w:t>Application of artificial intelligence in the diagnosis and prognosis of liver cirrhosis and hepatocellular cancer</w:t>
            </w:r>
          </w:p>
        </w:tc>
      </w:tr>
      <w:tr w:rsidR="00864520" w:rsidRPr="00471B62" w14:paraId="20393AFB" w14:textId="77777777" w:rsidTr="00D82648">
        <w:tc>
          <w:tcPr>
            <w:tcW w:w="3266" w:type="dxa"/>
            <w:shd w:val="clear" w:color="auto" w:fill="FFFFFF" w:themeFill="background1"/>
          </w:tcPr>
          <w:p w14:paraId="7AC85B72" w14:textId="77777777" w:rsidR="00864520" w:rsidRDefault="00864520" w:rsidP="00884E1B">
            <w:pPr>
              <w:jc w:val="right"/>
              <w:rPr>
                <w:b/>
                <w:i/>
                <w:sz w:val="28"/>
                <w:szCs w:val="28"/>
                <w:lang w:val="az-Latn-AZ"/>
              </w:rPr>
            </w:pPr>
            <w:r w:rsidRPr="00F21C93">
              <w:rPr>
                <w:b/>
                <w:sz w:val="28"/>
                <w:szCs w:val="28"/>
                <w:lang w:val="az-Latn-AZ"/>
              </w:rPr>
              <w:t>Backgr</w:t>
            </w:r>
            <w:r>
              <w:rPr>
                <w:b/>
                <w:sz w:val="28"/>
                <w:szCs w:val="28"/>
                <w:lang w:val="az-Latn-AZ"/>
              </w:rPr>
              <w:t>o</w:t>
            </w:r>
            <w:r w:rsidRPr="00F21C93">
              <w:rPr>
                <w:b/>
                <w:sz w:val="28"/>
                <w:szCs w:val="28"/>
                <w:lang w:val="az-Latn-AZ"/>
              </w:rPr>
              <w:t>und:</w:t>
            </w:r>
          </w:p>
        </w:tc>
        <w:tc>
          <w:tcPr>
            <w:tcW w:w="6765" w:type="dxa"/>
          </w:tcPr>
          <w:p w14:paraId="73690D89" w14:textId="7221B5EB" w:rsidR="00864520" w:rsidRDefault="00864520" w:rsidP="00884E1B">
            <w:pPr>
              <w:jc w:val="both"/>
              <w:rPr>
                <w:sz w:val="28"/>
                <w:szCs w:val="28"/>
                <w:lang w:val="az-Latn-AZ"/>
              </w:rPr>
            </w:pPr>
            <w:r w:rsidRPr="00E51B65">
              <w:rPr>
                <w:sz w:val="28"/>
                <w:szCs w:val="28"/>
                <w:lang w:val="az-Latn-AZ"/>
              </w:rPr>
              <w:t>Early diagnosis of liver cirrhosis, differentiation of benign and malignant liver tumors, effective diagnosis of these tumors and selection of treatment tactics</w:t>
            </w:r>
          </w:p>
        </w:tc>
      </w:tr>
      <w:tr w:rsidR="00864520" w:rsidRPr="00471B62" w14:paraId="51B66222" w14:textId="77777777" w:rsidTr="00D82648">
        <w:tc>
          <w:tcPr>
            <w:tcW w:w="3266" w:type="dxa"/>
            <w:shd w:val="clear" w:color="auto" w:fill="FFFFFF" w:themeFill="background1"/>
          </w:tcPr>
          <w:p w14:paraId="4E986C8D" w14:textId="77777777" w:rsidR="00864520" w:rsidRDefault="00864520" w:rsidP="00884E1B">
            <w:pPr>
              <w:jc w:val="right"/>
              <w:rPr>
                <w:b/>
                <w:i/>
                <w:sz w:val="28"/>
                <w:szCs w:val="28"/>
                <w:lang w:val="az-Latn-AZ"/>
              </w:rPr>
            </w:pPr>
            <w:r w:rsidRPr="00F21C93">
              <w:rPr>
                <w:b/>
                <w:sz w:val="28"/>
                <w:szCs w:val="28"/>
                <w:lang w:val="az-Latn-AZ"/>
              </w:rPr>
              <w:t>Objective</w:t>
            </w:r>
            <w:r>
              <w:rPr>
                <w:b/>
                <w:sz w:val="28"/>
                <w:szCs w:val="28"/>
                <w:lang w:val="az-Latn-AZ"/>
              </w:rPr>
              <w:t>:</w:t>
            </w:r>
          </w:p>
        </w:tc>
        <w:tc>
          <w:tcPr>
            <w:tcW w:w="6765" w:type="dxa"/>
          </w:tcPr>
          <w:p w14:paraId="48892DFF" w14:textId="7B1FE0DF" w:rsidR="00864520" w:rsidRDefault="00864520" w:rsidP="00884E1B">
            <w:pPr>
              <w:jc w:val="both"/>
              <w:rPr>
                <w:sz w:val="28"/>
                <w:szCs w:val="28"/>
                <w:lang w:val="az-Latn-AZ"/>
              </w:rPr>
            </w:pPr>
            <w:r w:rsidRPr="00E51B65">
              <w:rPr>
                <w:sz w:val="28"/>
                <w:szCs w:val="28"/>
                <w:lang w:val="az-Latn-AZ"/>
              </w:rPr>
              <w:t xml:space="preserve">Study of the role of the application of artificial intelligence in the early diagnosis and prognosis of liver cirrhosis and </w:t>
            </w:r>
            <w:r w:rsidRPr="005B080D">
              <w:rPr>
                <w:sz w:val="28"/>
                <w:szCs w:val="28"/>
                <w:lang w:val="az-Latn-AZ"/>
              </w:rPr>
              <w:t>hepatocellular cancer</w:t>
            </w:r>
          </w:p>
        </w:tc>
      </w:tr>
      <w:tr w:rsidR="00864520" w:rsidRPr="00471B62" w14:paraId="557BE71C" w14:textId="77777777" w:rsidTr="00D82648">
        <w:tc>
          <w:tcPr>
            <w:tcW w:w="3266" w:type="dxa"/>
            <w:shd w:val="clear" w:color="auto" w:fill="FFFFFF" w:themeFill="background1"/>
          </w:tcPr>
          <w:p w14:paraId="5CDF8BAA" w14:textId="77777777" w:rsidR="00864520" w:rsidRPr="00211DC9" w:rsidRDefault="00864520" w:rsidP="00884E1B">
            <w:pPr>
              <w:jc w:val="right"/>
              <w:rPr>
                <w:b/>
                <w:i/>
                <w:sz w:val="28"/>
                <w:szCs w:val="28"/>
                <w:lang w:val="az-Latn-AZ"/>
              </w:rPr>
            </w:pPr>
            <w:r w:rsidRPr="00211DC9">
              <w:rPr>
                <w:b/>
                <w:sz w:val="28"/>
                <w:szCs w:val="28"/>
                <w:lang w:val="az-Latn-AZ"/>
              </w:rPr>
              <w:t>Material and met</w:t>
            </w:r>
            <w:r>
              <w:rPr>
                <w:b/>
                <w:sz w:val="28"/>
                <w:szCs w:val="28"/>
                <w:lang w:val="az-Latn-AZ"/>
              </w:rPr>
              <w:t>h</w:t>
            </w:r>
            <w:r w:rsidRPr="00211DC9">
              <w:rPr>
                <w:b/>
                <w:sz w:val="28"/>
                <w:szCs w:val="28"/>
                <w:lang w:val="az-Latn-AZ"/>
              </w:rPr>
              <w:t>ods (</w:t>
            </w:r>
            <w:r w:rsidRPr="00211DC9">
              <w:rPr>
                <w:rFonts w:eastAsia="Segoe UI Emoji"/>
                <w:b/>
                <w:sz w:val="28"/>
                <w:szCs w:val="28"/>
                <w:lang w:val="az-Latn-AZ"/>
              </w:rPr>
              <w:t>patient groups and interventions):</w:t>
            </w:r>
          </w:p>
        </w:tc>
        <w:tc>
          <w:tcPr>
            <w:tcW w:w="6765" w:type="dxa"/>
          </w:tcPr>
          <w:p w14:paraId="39EB4ACD" w14:textId="77777777" w:rsidR="00864520" w:rsidRDefault="00864520" w:rsidP="00884E1B">
            <w:pPr>
              <w:jc w:val="both"/>
              <w:rPr>
                <w:sz w:val="28"/>
                <w:szCs w:val="28"/>
                <w:lang w:val="az-Latn-AZ"/>
              </w:rPr>
            </w:pPr>
            <w:r w:rsidRPr="00E65DA4">
              <w:rPr>
                <w:sz w:val="28"/>
                <w:szCs w:val="28"/>
                <w:lang w:val="az-Latn-AZ"/>
              </w:rPr>
              <w:t>The role of the following factors in the diagnosis and prognosis of liver cirrhosis and H</w:t>
            </w:r>
            <w:r>
              <w:rPr>
                <w:sz w:val="28"/>
                <w:szCs w:val="28"/>
                <w:lang w:val="az-Latn-AZ"/>
              </w:rPr>
              <w:t>CC</w:t>
            </w:r>
            <w:r w:rsidRPr="00E65DA4">
              <w:rPr>
                <w:sz w:val="28"/>
                <w:szCs w:val="28"/>
                <w:lang w:val="az-Latn-AZ"/>
              </w:rPr>
              <w:t xml:space="preserve"> with the help of artificial intelligence algorithms will be investigated:</w:t>
            </w:r>
          </w:p>
          <w:p w14:paraId="49C1EDD7" w14:textId="2FCE37E9" w:rsidR="00864520" w:rsidRDefault="00864520" w:rsidP="00884E1B">
            <w:pPr>
              <w:pStyle w:val="ListParagraph"/>
              <w:numPr>
                <w:ilvl w:val="0"/>
                <w:numId w:val="27"/>
              </w:numPr>
              <w:jc w:val="both"/>
              <w:rPr>
                <w:sz w:val="28"/>
                <w:szCs w:val="28"/>
                <w:lang w:val="az-Latn-AZ"/>
              </w:rPr>
            </w:pPr>
            <w:r w:rsidRPr="00E65DA4">
              <w:rPr>
                <w:sz w:val="28"/>
                <w:szCs w:val="28"/>
                <w:lang w:val="az-Latn-AZ"/>
              </w:rPr>
              <w:t xml:space="preserve">Clinical: </w:t>
            </w:r>
            <w:r>
              <w:rPr>
                <w:sz w:val="28"/>
                <w:szCs w:val="28"/>
                <w:lang w:val="az-Latn-AZ"/>
              </w:rPr>
              <w:t>etiology</w:t>
            </w:r>
            <w:r w:rsidRPr="00E65DA4">
              <w:rPr>
                <w:sz w:val="28"/>
                <w:szCs w:val="28"/>
                <w:lang w:val="az-Latn-AZ"/>
              </w:rPr>
              <w:t xml:space="preserve"> of cirrhosis (viral, alcohol, drug, vascular, autoimmune, metabolic, congenital, unknown), history and current complications (encephalopathy, bleeding, infection, ascites, varicose veins, portal hypertensive gastropathy, porto-pulmonary syndrome, hepato-pulmonary syndrome, malnutrition, sarcopenia, portal vein thrombosis, jaundice, etc.), response to treatment and duration of complication, organ malnutrition, BMI, sex, age, occupation, past diseases, operations, co-morbidities, performance, moderate blood pressure, pulse pressure , saturation, etc.;</w:t>
            </w:r>
          </w:p>
          <w:p w14:paraId="1F533BE5" w14:textId="77777777" w:rsidR="00864520" w:rsidRDefault="00864520" w:rsidP="00884E1B">
            <w:pPr>
              <w:pStyle w:val="ListParagraph"/>
              <w:numPr>
                <w:ilvl w:val="0"/>
                <w:numId w:val="27"/>
              </w:numPr>
              <w:jc w:val="both"/>
              <w:rPr>
                <w:sz w:val="28"/>
                <w:szCs w:val="28"/>
                <w:lang w:val="az-Latn-AZ"/>
              </w:rPr>
            </w:pPr>
            <w:r w:rsidRPr="00E65DA4">
              <w:rPr>
                <w:sz w:val="28"/>
                <w:szCs w:val="28"/>
                <w:lang w:val="az-Latn-AZ"/>
              </w:rPr>
              <w:t xml:space="preserve">Laboratory: ALT, AST, </w:t>
            </w:r>
            <w:r>
              <w:rPr>
                <w:sz w:val="28"/>
                <w:szCs w:val="28"/>
                <w:lang w:val="az-Latn-AZ"/>
              </w:rPr>
              <w:t>GG</w:t>
            </w:r>
            <w:r w:rsidRPr="00E65DA4">
              <w:rPr>
                <w:sz w:val="28"/>
                <w:szCs w:val="28"/>
                <w:lang w:val="az-Latn-AZ"/>
              </w:rPr>
              <w:t>T,</w:t>
            </w:r>
            <w:r>
              <w:rPr>
                <w:sz w:val="28"/>
                <w:szCs w:val="28"/>
                <w:lang w:val="az-Latn-AZ"/>
              </w:rPr>
              <w:t xml:space="preserve"> ALP</w:t>
            </w:r>
            <w:r w:rsidRPr="00E65DA4">
              <w:rPr>
                <w:sz w:val="28"/>
                <w:szCs w:val="28"/>
                <w:lang w:val="az-Latn-AZ"/>
              </w:rPr>
              <w:t>, Bilirubin and fractions, Albumin, INR, Ammonia, creatinine, sugar, Na</w:t>
            </w:r>
            <w:r>
              <w:rPr>
                <w:sz w:val="28"/>
                <w:szCs w:val="28"/>
                <w:vertAlign w:val="superscript"/>
                <w:lang w:val="az-Latn-AZ"/>
              </w:rPr>
              <w:t>+</w:t>
            </w:r>
            <w:r w:rsidRPr="00E65DA4">
              <w:rPr>
                <w:sz w:val="28"/>
                <w:szCs w:val="28"/>
                <w:lang w:val="az-Latn-AZ"/>
              </w:rPr>
              <w:t>, K</w:t>
            </w:r>
            <w:r>
              <w:rPr>
                <w:sz w:val="28"/>
                <w:szCs w:val="28"/>
                <w:vertAlign w:val="superscript"/>
                <w:lang w:val="az-Latn-AZ"/>
              </w:rPr>
              <w:t>+</w:t>
            </w:r>
            <w:r w:rsidRPr="00E65DA4">
              <w:rPr>
                <w:sz w:val="28"/>
                <w:szCs w:val="28"/>
                <w:lang w:val="az-Latn-AZ"/>
              </w:rPr>
              <w:t>, Ca</w:t>
            </w:r>
            <w:r>
              <w:rPr>
                <w:sz w:val="28"/>
                <w:szCs w:val="28"/>
                <w:vertAlign w:val="superscript"/>
                <w:lang w:val="az-Latn-AZ"/>
              </w:rPr>
              <w:t>2+</w:t>
            </w:r>
            <w:r w:rsidRPr="00E65DA4">
              <w:rPr>
                <w:sz w:val="28"/>
                <w:szCs w:val="28"/>
                <w:lang w:val="az-Latn-AZ"/>
              </w:rPr>
              <w:t>, Mg</w:t>
            </w:r>
            <w:r>
              <w:rPr>
                <w:sz w:val="28"/>
                <w:szCs w:val="28"/>
                <w:vertAlign w:val="superscript"/>
                <w:lang w:val="az-Latn-AZ"/>
              </w:rPr>
              <w:t>2+</w:t>
            </w:r>
            <w:r w:rsidRPr="00E65DA4">
              <w:rPr>
                <w:sz w:val="28"/>
                <w:szCs w:val="28"/>
                <w:lang w:val="az-Latn-AZ"/>
              </w:rPr>
              <w:t xml:space="preserve">, HGB, Leukocyte, NLR, TLR, </w:t>
            </w:r>
            <w:r>
              <w:rPr>
                <w:sz w:val="28"/>
                <w:szCs w:val="28"/>
                <w:lang w:val="az-Latn-AZ"/>
              </w:rPr>
              <w:t xml:space="preserve">GLR, </w:t>
            </w:r>
            <w:r w:rsidRPr="00E65DA4">
              <w:rPr>
                <w:sz w:val="28"/>
                <w:szCs w:val="28"/>
                <w:lang w:val="az-Latn-AZ"/>
              </w:rPr>
              <w:t>MELD, SOFA, Child-Pough, AFP , CRP;</w:t>
            </w:r>
          </w:p>
          <w:p w14:paraId="47A74432" w14:textId="77777777" w:rsidR="00864520" w:rsidRDefault="00864520" w:rsidP="00884E1B">
            <w:pPr>
              <w:pStyle w:val="ListParagraph"/>
              <w:numPr>
                <w:ilvl w:val="0"/>
                <w:numId w:val="27"/>
              </w:numPr>
              <w:jc w:val="both"/>
              <w:rPr>
                <w:sz w:val="28"/>
                <w:szCs w:val="28"/>
                <w:lang w:val="az-Latn-AZ"/>
              </w:rPr>
            </w:pPr>
            <w:r w:rsidRPr="00387E99">
              <w:rPr>
                <w:sz w:val="28"/>
                <w:szCs w:val="28"/>
                <w:lang w:val="az-Latn-AZ"/>
              </w:rPr>
              <w:t>Imaging: varicose veins and</w:t>
            </w:r>
            <w:r>
              <w:rPr>
                <w:sz w:val="28"/>
                <w:szCs w:val="28"/>
                <w:lang w:val="az-Latn-AZ"/>
              </w:rPr>
              <w:t xml:space="preserve"> grade</w:t>
            </w:r>
            <w:r w:rsidRPr="00387E99">
              <w:rPr>
                <w:sz w:val="28"/>
                <w:szCs w:val="28"/>
                <w:lang w:val="az-Latn-AZ"/>
              </w:rPr>
              <w:t xml:space="preserve">, elastography and </w:t>
            </w:r>
            <w:r>
              <w:rPr>
                <w:sz w:val="28"/>
                <w:szCs w:val="28"/>
                <w:lang w:val="az-Latn-AZ"/>
              </w:rPr>
              <w:t xml:space="preserve">its </w:t>
            </w:r>
            <w:r w:rsidRPr="00387E99">
              <w:rPr>
                <w:sz w:val="28"/>
                <w:szCs w:val="28"/>
                <w:lang w:val="az-Latn-AZ"/>
              </w:rPr>
              <w:t>dynamics (liver and spleen, spleen-liver difference, portal vein diameter, portal vein flow rate), CT (liver size, liver-spleen ratio, contrast feature, tumor size, number, location, metastases, lymphadenopathy);</w:t>
            </w:r>
          </w:p>
          <w:p w14:paraId="110E424A" w14:textId="77777777" w:rsidR="00864520" w:rsidRDefault="00864520" w:rsidP="00884E1B">
            <w:pPr>
              <w:pStyle w:val="ListParagraph"/>
              <w:numPr>
                <w:ilvl w:val="0"/>
                <w:numId w:val="27"/>
              </w:numPr>
              <w:jc w:val="both"/>
              <w:rPr>
                <w:sz w:val="28"/>
                <w:szCs w:val="28"/>
                <w:lang w:val="az-Latn-AZ"/>
              </w:rPr>
            </w:pPr>
            <w:r w:rsidRPr="00DE3DB4">
              <w:rPr>
                <w:sz w:val="28"/>
                <w:szCs w:val="28"/>
                <w:lang w:val="az-Latn-AZ"/>
              </w:rPr>
              <w:lastRenderedPageBreak/>
              <w:t>Other indicators: biopsy (degree of fibrosis, degree of lubrication, degree of inflammation, degree of dysfunction, degree of vascularization, etc.);</w:t>
            </w:r>
          </w:p>
          <w:p w14:paraId="5D3BA3B9" w14:textId="411D0324" w:rsidR="00864520" w:rsidRPr="00DE3DB4" w:rsidRDefault="00864520" w:rsidP="00884E1B">
            <w:pPr>
              <w:pStyle w:val="ListParagraph"/>
              <w:numPr>
                <w:ilvl w:val="0"/>
                <w:numId w:val="27"/>
              </w:numPr>
              <w:jc w:val="both"/>
              <w:rPr>
                <w:sz w:val="28"/>
                <w:szCs w:val="28"/>
                <w:lang w:val="az-Latn-AZ"/>
              </w:rPr>
            </w:pPr>
            <w:r w:rsidRPr="00DE3DB4">
              <w:rPr>
                <w:sz w:val="28"/>
                <w:szCs w:val="28"/>
                <w:lang w:val="az-Latn-AZ"/>
              </w:rPr>
              <w:t>Functional indicators: performance test, lung tests, cardiology tests (echocardiography), Hepatonorm test.</w:t>
            </w:r>
          </w:p>
          <w:p w14:paraId="5404CACB" w14:textId="1DCAFBA2" w:rsidR="00864520" w:rsidRPr="00E65DA4" w:rsidRDefault="00864520" w:rsidP="00884E1B">
            <w:pPr>
              <w:jc w:val="both"/>
              <w:rPr>
                <w:sz w:val="28"/>
                <w:szCs w:val="28"/>
                <w:lang w:val="az-Latn-AZ"/>
              </w:rPr>
            </w:pPr>
            <w:r w:rsidRPr="00E65DA4">
              <w:rPr>
                <w:sz w:val="28"/>
                <w:szCs w:val="28"/>
                <w:lang w:val="az-Latn-AZ"/>
              </w:rPr>
              <w:t>The diagnosis of cirrhosis will be confirmed by biopsy or elastography, and the diagnosis of H</w:t>
            </w:r>
            <w:r>
              <w:rPr>
                <w:sz w:val="28"/>
                <w:szCs w:val="28"/>
                <w:lang w:val="az-Latn-AZ"/>
              </w:rPr>
              <w:t>CC</w:t>
            </w:r>
            <w:r w:rsidRPr="00E65DA4">
              <w:rPr>
                <w:sz w:val="28"/>
                <w:szCs w:val="28"/>
                <w:lang w:val="az-Latn-AZ"/>
              </w:rPr>
              <w:t xml:space="preserve"> will be confirmed by biopsy or contrast</w:t>
            </w:r>
            <w:r>
              <w:rPr>
                <w:sz w:val="28"/>
                <w:szCs w:val="28"/>
                <w:lang w:val="az-Latn-AZ"/>
              </w:rPr>
              <w:t xml:space="preserve"> imaging</w:t>
            </w:r>
            <w:r w:rsidRPr="00E65DA4">
              <w:rPr>
                <w:sz w:val="28"/>
                <w:szCs w:val="28"/>
                <w:lang w:val="az-Latn-AZ"/>
              </w:rPr>
              <w:t>.</w:t>
            </w:r>
          </w:p>
          <w:p w14:paraId="06FDE662" w14:textId="6FD691D3" w:rsidR="00864520" w:rsidRDefault="00864520" w:rsidP="00884E1B">
            <w:pPr>
              <w:jc w:val="both"/>
              <w:rPr>
                <w:sz w:val="28"/>
                <w:szCs w:val="28"/>
                <w:lang w:val="az-Latn-AZ"/>
              </w:rPr>
            </w:pPr>
            <w:r w:rsidRPr="00E65DA4">
              <w:rPr>
                <w:sz w:val="28"/>
                <w:szCs w:val="28"/>
                <w:lang w:val="az-Latn-AZ"/>
              </w:rPr>
              <w:t>To determine the prognosis: decompensation of cirrhosis for 2 years in cirrhosis (ascites, bleeding, encephalopathy, infection, development of H</w:t>
            </w:r>
            <w:r>
              <w:rPr>
                <w:sz w:val="28"/>
                <w:szCs w:val="28"/>
                <w:lang w:val="az-Latn-AZ"/>
              </w:rPr>
              <w:t>CC</w:t>
            </w:r>
            <w:r w:rsidRPr="00E65DA4">
              <w:rPr>
                <w:sz w:val="28"/>
                <w:szCs w:val="28"/>
                <w:lang w:val="az-Latn-AZ"/>
              </w:rPr>
              <w:t>, portal vein thrombosis); For H</w:t>
            </w:r>
            <w:r>
              <w:rPr>
                <w:sz w:val="28"/>
                <w:szCs w:val="28"/>
                <w:lang w:val="az-Latn-AZ"/>
              </w:rPr>
              <w:t>CC</w:t>
            </w:r>
            <w:r w:rsidRPr="00E65DA4">
              <w:rPr>
                <w:sz w:val="28"/>
                <w:szCs w:val="28"/>
                <w:lang w:val="az-Latn-AZ"/>
              </w:rPr>
              <w:t>, it will take 2 years to progress and respond to treatment.</w:t>
            </w:r>
          </w:p>
        </w:tc>
      </w:tr>
      <w:tr w:rsidR="00864520" w:rsidRPr="00471B62" w14:paraId="42C6E606" w14:textId="77777777" w:rsidTr="00D82648">
        <w:tc>
          <w:tcPr>
            <w:tcW w:w="3266" w:type="dxa"/>
            <w:shd w:val="clear" w:color="auto" w:fill="FFFFFF" w:themeFill="background1"/>
          </w:tcPr>
          <w:p w14:paraId="0D5E0F24" w14:textId="77777777" w:rsidR="00864520" w:rsidRPr="00F21C93" w:rsidRDefault="00864520" w:rsidP="00884E1B">
            <w:pPr>
              <w:jc w:val="right"/>
              <w:rPr>
                <w:b/>
                <w:sz w:val="28"/>
                <w:szCs w:val="28"/>
                <w:lang w:val="az-Latn-AZ"/>
              </w:rPr>
            </w:pPr>
            <w:r w:rsidRPr="00F21C93">
              <w:rPr>
                <w:b/>
                <w:sz w:val="28"/>
                <w:szCs w:val="28"/>
                <w:lang w:val="az-Latn-AZ"/>
              </w:rPr>
              <w:lastRenderedPageBreak/>
              <w:t>P</w:t>
            </w:r>
            <w:r>
              <w:rPr>
                <w:b/>
                <w:sz w:val="28"/>
                <w:szCs w:val="28"/>
                <w:lang w:val="az-Latn-AZ"/>
              </w:rPr>
              <w:t>r</w:t>
            </w:r>
            <w:r w:rsidRPr="00F21C93">
              <w:rPr>
                <w:b/>
                <w:sz w:val="28"/>
                <w:szCs w:val="28"/>
                <w:lang w:val="az-Latn-AZ"/>
              </w:rPr>
              <w:t>imary outcome</w:t>
            </w:r>
            <w:r>
              <w:rPr>
                <w:b/>
                <w:sz w:val="28"/>
                <w:szCs w:val="28"/>
                <w:lang w:val="az-Latn-AZ"/>
              </w:rPr>
              <w:t>:</w:t>
            </w:r>
          </w:p>
        </w:tc>
        <w:tc>
          <w:tcPr>
            <w:tcW w:w="6765" w:type="dxa"/>
          </w:tcPr>
          <w:p w14:paraId="6C77961E" w14:textId="0BB6073E" w:rsidR="00864520" w:rsidRDefault="00864520" w:rsidP="00884E1B">
            <w:pPr>
              <w:jc w:val="both"/>
              <w:rPr>
                <w:sz w:val="28"/>
                <w:szCs w:val="28"/>
                <w:lang w:val="az-Latn-AZ"/>
              </w:rPr>
            </w:pPr>
            <w:r w:rsidRPr="005B080D">
              <w:rPr>
                <w:sz w:val="28"/>
                <w:szCs w:val="28"/>
                <w:lang w:val="az-Latn-AZ"/>
              </w:rPr>
              <w:t xml:space="preserve">AUROC will be adopted as a diagnostic and prognostic indicator of artificial intelligence algorithm in </w:t>
            </w:r>
            <w:r>
              <w:rPr>
                <w:sz w:val="28"/>
                <w:szCs w:val="28"/>
                <w:lang w:val="az-Latn-AZ"/>
              </w:rPr>
              <w:t xml:space="preserve">liver </w:t>
            </w:r>
            <w:r w:rsidRPr="005B080D">
              <w:rPr>
                <w:sz w:val="28"/>
                <w:szCs w:val="28"/>
                <w:lang w:val="az-Latn-AZ"/>
              </w:rPr>
              <w:t xml:space="preserve">cirrhosis and </w:t>
            </w:r>
            <w:r>
              <w:rPr>
                <w:sz w:val="28"/>
                <w:szCs w:val="28"/>
                <w:lang w:val="az-Latn-AZ"/>
              </w:rPr>
              <w:t>HCC.</w:t>
            </w:r>
          </w:p>
        </w:tc>
      </w:tr>
      <w:tr w:rsidR="00864520" w:rsidRPr="00471B62" w14:paraId="64B0688B" w14:textId="77777777" w:rsidTr="00D82648">
        <w:tc>
          <w:tcPr>
            <w:tcW w:w="3266" w:type="dxa"/>
            <w:shd w:val="clear" w:color="auto" w:fill="FFFFFF" w:themeFill="background1"/>
          </w:tcPr>
          <w:p w14:paraId="63734806" w14:textId="77777777" w:rsidR="00864520" w:rsidRPr="00F21C93" w:rsidRDefault="00864520" w:rsidP="00884E1B">
            <w:pPr>
              <w:jc w:val="right"/>
              <w:rPr>
                <w:b/>
                <w:sz w:val="28"/>
                <w:szCs w:val="28"/>
                <w:lang w:val="az-Latn-AZ"/>
              </w:rPr>
            </w:pPr>
            <w:r w:rsidRPr="00F21C93">
              <w:rPr>
                <w:b/>
                <w:sz w:val="28"/>
                <w:szCs w:val="28"/>
              </w:rPr>
              <w:t>Secondary outcome:</w:t>
            </w:r>
          </w:p>
        </w:tc>
        <w:tc>
          <w:tcPr>
            <w:tcW w:w="6765" w:type="dxa"/>
          </w:tcPr>
          <w:p w14:paraId="589EF1D5" w14:textId="2702873F" w:rsidR="00864520" w:rsidRDefault="00864520" w:rsidP="00884E1B">
            <w:pPr>
              <w:jc w:val="both"/>
              <w:rPr>
                <w:sz w:val="28"/>
                <w:szCs w:val="28"/>
                <w:lang w:val="az-Latn-AZ"/>
              </w:rPr>
            </w:pPr>
            <w:r w:rsidRPr="005B080D">
              <w:rPr>
                <w:sz w:val="28"/>
                <w:szCs w:val="28"/>
                <w:lang w:val="az-Latn-AZ"/>
              </w:rPr>
              <w:t>Additional evaluation criteria will include accuracy, specificity, sensitivity, positive and negative predicative indicators.</w:t>
            </w:r>
          </w:p>
        </w:tc>
      </w:tr>
      <w:tr w:rsidR="00864520" w:rsidRPr="00471B62" w14:paraId="48D7F31E" w14:textId="77777777" w:rsidTr="00D82648">
        <w:tc>
          <w:tcPr>
            <w:tcW w:w="3266" w:type="dxa"/>
            <w:shd w:val="clear" w:color="auto" w:fill="FFFFFF" w:themeFill="background1"/>
          </w:tcPr>
          <w:p w14:paraId="5EA7997A" w14:textId="77777777" w:rsidR="00864520" w:rsidRPr="00F21C93" w:rsidRDefault="00864520" w:rsidP="00884E1B">
            <w:pPr>
              <w:jc w:val="right"/>
              <w:rPr>
                <w:b/>
                <w:sz w:val="28"/>
                <w:szCs w:val="28"/>
                <w:lang w:val="az-Latn-AZ"/>
              </w:rPr>
            </w:pPr>
            <w:r w:rsidRPr="00F21C93">
              <w:rPr>
                <w:b/>
                <w:sz w:val="28"/>
                <w:szCs w:val="28"/>
                <w:lang w:val="az-Latn-AZ"/>
              </w:rPr>
              <w:t>Key words:</w:t>
            </w:r>
          </w:p>
        </w:tc>
        <w:tc>
          <w:tcPr>
            <w:tcW w:w="6765" w:type="dxa"/>
          </w:tcPr>
          <w:p w14:paraId="5EB7B642" w14:textId="090C3B9E" w:rsidR="00864520" w:rsidRDefault="00864520" w:rsidP="00884E1B">
            <w:pPr>
              <w:jc w:val="both"/>
              <w:rPr>
                <w:sz w:val="28"/>
                <w:szCs w:val="28"/>
                <w:lang w:val="az-Latn-AZ"/>
              </w:rPr>
            </w:pPr>
            <w:r w:rsidRPr="0054419A">
              <w:rPr>
                <w:sz w:val="28"/>
                <w:szCs w:val="28"/>
                <w:lang w:val="az-Latn-AZ"/>
              </w:rPr>
              <w:t xml:space="preserve">Liver cirrhosis, liver </w:t>
            </w:r>
            <w:r>
              <w:rPr>
                <w:sz w:val="28"/>
                <w:szCs w:val="28"/>
                <w:lang w:val="az-Latn-AZ"/>
              </w:rPr>
              <w:t>tumors</w:t>
            </w:r>
            <w:r w:rsidRPr="0054419A">
              <w:rPr>
                <w:sz w:val="28"/>
                <w:szCs w:val="28"/>
                <w:lang w:val="az-Latn-AZ"/>
              </w:rPr>
              <w:t>, hepatocellular carcinoma, artificial intelligence, liver elastography</w:t>
            </w:r>
          </w:p>
        </w:tc>
      </w:tr>
      <w:tr w:rsidR="00864520" w:rsidRPr="00471B62" w14:paraId="61183DBE" w14:textId="77777777" w:rsidTr="00D82648">
        <w:tc>
          <w:tcPr>
            <w:tcW w:w="3266" w:type="dxa"/>
            <w:shd w:val="clear" w:color="auto" w:fill="FFFFFF" w:themeFill="background1"/>
          </w:tcPr>
          <w:p w14:paraId="1F96AA61" w14:textId="77777777" w:rsidR="00864520" w:rsidRPr="00F21C93" w:rsidRDefault="00864520" w:rsidP="00884E1B">
            <w:pPr>
              <w:jc w:val="right"/>
              <w:rPr>
                <w:b/>
                <w:sz w:val="28"/>
                <w:szCs w:val="28"/>
                <w:lang w:val="az-Latn-AZ"/>
              </w:rPr>
            </w:pPr>
            <w:r>
              <w:rPr>
                <w:b/>
                <w:sz w:val="28"/>
                <w:szCs w:val="28"/>
                <w:lang w:val="az-Latn-AZ"/>
              </w:rPr>
              <w:t>Study type and design:</w:t>
            </w:r>
          </w:p>
        </w:tc>
        <w:tc>
          <w:tcPr>
            <w:tcW w:w="6765" w:type="dxa"/>
          </w:tcPr>
          <w:p w14:paraId="721314F7" w14:textId="4A2089F3" w:rsidR="00864520" w:rsidRDefault="00956239" w:rsidP="00884E1B">
            <w:pPr>
              <w:jc w:val="both"/>
              <w:rPr>
                <w:sz w:val="28"/>
                <w:szCs w:val="28"/>
                <w:lang w:val="az-Latn-AZ"/>
              </w:rPr>
            </w:pPr>
            <w:r w:rsidRPr="00956239">
              <w:rPr>
                <w:sz w:val="28"/>
                <w:szCs w:val="28"/>
                <w:lang w:val="az-Latn-AZ"/>
              </w:rPr>
              <w:t>Retrospective and prospective cohort research</w:t>
            </w:r>
          </w:p>
        </w:tc>
      </w:tr>
    </w:tbl>
    <w:p w14:paraId="7A057F28" w14:textId="77777777" w:rsidR="002378E4" w:rsidRPr="00471B62" w:rsidRDefault="002378E4" w:rsidP="00884E1B">
      <w:pPr>
        <w:rPr>
          <w:sz w:val="28"/>
          <w:szCs w:val="28"/>
          <w:lang w:val="az-Latn-AZ"/>
        </w:rPr>
      </w:pPr>
    </w:p>
    <w:sectPr w:rsidR="002378E4" w:rsidRPr="00471B62" w:rsidSect="008D6879">
      <w:headerReference w:type="default" r:id="rId14"/>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6A36F" w14:textId="77777777" w:rsidR="00EA7F59" w:rsidRDefault="00EA7F59" w:rsidP="0036509B">
      <w:r>
        <w:separator/>
      </w:r>
    </w:p>
  </w:endnote>
  <w:endnote w:type="continuationSeparator" w:id="0">
    <w:p w14:paraId="726DDF5C" w14:textId="77777777" w:rsidR="00EA7F59" w:rsidRDefault="00EA7F59" w:rsidP="0036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F3152" w14:textId="77777777" w:rsidR="00EA7F59" w:rsidRDefault="00EA7F59" w:rsidP="0036509B">
      <w:r>
        <w:separator/>
      </w:r>
    </w:p>
  </w:footnote>
  <w:footnote w:type="continuationSeparator" w:id="0">
    <w:p w14:paraId="72CB85B5" w14:textId="77777777" w:rsidR="00EA7F59" w:rsidRDefault="00EA7F59" w:rsidP="00365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10119" w14:textId="77777777" w:rsidR="00BB4016" w:rsidRPr="0036509B" w:rsidRDefault="00BB4016" w:rsidP="0036509B">
    <w:pPr>
      <w:pStyle w:val="Header"/>
      <w:jc w:val="right"/>
      <w:rPr>
        <w:i/>
        <w:lang w:val="az-Latn-AZ"/>
      </w:rPr>
    </w:pPr>
    <w:r>
      <w:rPr>
        <w:i/>
        <w:lang w:val="az-Latn-AZ"/>
      </w:rPr>
      <w:t>Tibbi a</w:t>
    </w:r>
    <w:r w:rsidRPr="0036509B">
      <w:rPr>
        <w:i/>
        <w:lang w:val="az-Latn-AZ"/>
      </w:rPr>
      <w:t xml:space="preserve">nnotasiya </w:t>
    </w:r>
    <w:r>
      <w:rPr>
        <w:i/>
        <w:lang w:val="az-Latn-AZ"/>
      </w:rPr>
      <w:t>forması</w:t>
    </w:r>
    <w:r w:rsidRPr="0036509B">
      <w:rPr>
        <w:i/>
        <w:lang w:val="az-Latn-AZ"/>
      </w:rPr>
      <w:t>-AMEA-</w:t>
    </w:r>
    <w:r>
      <w:rPr>
        <w:i/>
        <w:lang w:val="az-Latn-AZ"/>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3B3C"/>
    <w:multiLevelType w:val="hybridMultilevel"/>
    <w:tmpl w:val="0566696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0F73AA4"/>
    <w:multiLevelType w:val="multilevel"/>
    <w:tmpl w:val="E61A0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622045"/>
    <w:multiLevelType w:val="hybridMultilevel"/>
    <w:tmpl w:val="7C8C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D68E5"/>
    <w:multiLevelType w:val="hybridMultilevel"/>
    <w:tmpl w:val="A0A465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2B7B29"/>
    <w:multiLevelType w:val="hybridMultilevel"/>
    <w:tmpl w:val="2F44C79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1AB53A88"/>
    <w:multiLevelType w:val="hybridMultilevel"/>
    <w:tmpl w:val="5DF84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B57B17"/>
    <w:multiLevelType w:val="hybridMultilevel"/>
    <w:tmpl w:val="E6F0331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2E07796A"/>
    <w:multiLevelType w:val="hybridMultilevel"/>
    <w:tmpl w:val="3CDADB5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30CF297C"/>
    <w:multiLevelType w:val="hybridMultilevel"/>
    <w:tmpl w:val="70C81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32E54A6E"/>
    <w:multiLevelType w:val="multilevel"/>
    <w:tmpl w:val="5558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C41309"/>
    <w:multiLevelType w:val="hybridMultilevel"/>
    <w:tmpl w:val="EF9CE324"/>
    <w:lvl w:ilvl="0" w:tplc="042C0001">
      <w:start w:val="1"/>
      <w:numFmt w:val="bullet"/>
      <w:lvlText w:val=""/>
      <w:lvlJc w:val="left"/>
      <w:pPr>
        <w:ind w:left="720" w:hanging="360"/>
      </w:pPr>
      <w:rPr>
        <w:rFonts w:ascii="Symbol" w:hAnsi="Symbol" w:hint="default"/>
      </w:rPr>
    </w:lvl>
    <w:lvl w:ilvl="1" w:tplc="042C0003">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1" w15:restartNumberingAfterBreak="0">
    <w:nsid w:val="39FF3770"/>
    <w:multiLevelType w:val="hybridMultilevel"/>
    <w:tmpl w:val="E6B431A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3BAB5836"/>
    <w:multiLevelType w:val="hybridMultilevel"/>
    <w:tmpl w:val="C198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E44B2F"/>
    <w:multiLevelType w:val="hybridMultilevel"/>
    <w:tmpl w:val="AEDA6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908A4"/>
    <w:multiLevelType w:val="hybridMultilevel"/>
    <w:tmpl w:val="63BC7CE8"/>
    <w:lvl w:ilvl="0" w:tplc="45927820">
      <w:start w:val="1"/>
      <w:numFmt w:val="bullet"/>
      <w:lvlText w:val="Ø"/>
      <w:lvlJc w:val="left"/>
      <w:pPr>
        <w:tabs>
          <w:tab w:val="num" w:pos="720"/>
        </w:tabs>
        <w:ind w:left="720" w:hanging="360"/>
      </w:pPr>
      <w:rPr>
        <w:rFonts w:ascii="Wingdings" w:hAnsi="Wingdings" w:hint="default"/>
      </w:rPr>
    </w:lvl>
    <w:lvl w:ilvl="1" w:tplc="ED3812EC" w:tentative="1">
      <w:start w:val="1"/>
      <w:numFmt w:val="bullet"/>
      <w:lvlText w:val="Ø"/>
      <w:lvlJc w:val="left"/>
      <w:pPr>
        <w:tabs>
          <w:tab w:val="num" w:pos="1440"/>
        </w:tabs>
        <w:ind w:left="1440" w:hanging="360"/>
      </w:pPr>
      <w:rPr>
        <w:rFonts w:ascii="Wingdings" w:hAnsi="Wingdings" w:hint="default"/>
      </w:rPr>
    </w:lvl>
    <w:lvl w:ilvl="2" w:tplc="4E047D0C" w:tentative="1">
      <w:start w:val="1"/>
      <w:numFmt w:val="bullet"/>
      <w:lvlText w:val="Ø"/>
      <w:lvlJc w:val="left"/>
      <w:pPr>
        <w:tabs>
          <w:tab w:val="num" w:pos="2160"/>
        </w:tabs>
        <w:ind w:left="2160" w:hanging="360"/>
      </w:pPr>
      <w:rPr>
        <w:rFonts w:ascii="Wingdings" w:hAnsi="Wingdings" w:hint="default"/>
      </w:rPr>
    </w:lvl>
    <w:lvl w:ilvl="3" w:tplc="B2EC7434" w:tentative="1">
      <w:start w:val="1"/>
      <w:numFmt w:val="bullet"/>
      <w:lvlText w:val="Ø"/>
      <w:lvlJc w:val="left"/>
      <w:pPr>
        <w:tabs>
          <w:tab w:val="num" w:pos="2880"/>
        </w:tabs>
        <w:ind w:left="2880" w:hanging="360"/>
      </w:pPr>
      <w:rPr>
        <w:rFonts w:ascii="Wingdings" w:hAnsi="Wingdings" w:hint="default"/>
      </w:rPr>
    </w:lvl>
    <w:lvl w:ilvl="4" w:tplc="6EB0BC42" w:tentative="1">
      <w:start w:val="1"/>
      <w:numFmt w:val="bullet"/>
      <w:lvlText w:val="Ø"/>
      <w:lvlJc w:val="left"/>
      <w:pPr>
        <w:tabs>
          <w:tab w:val="num" w:pos="3600"/>
        </w:tabs>
        <w:ind w:left="3600" w:hanging="360"/>
      </w:pPr>
      <w:rPr>
        <w:rFonts w:ascii="Wingdings" w:hAnsi="Wingdings" w:hint="default"/>
      </w:rPr>
    </w:lvl>
    <w:lvl w:ilvl="5" w:tplc="C33A21D8" w:tentative="1">
      <w:start w:val="1"/>
      <w:numFmt w:val="bullet"/>
      <w:lvlText w:val="Ø"/>
      <w:lvlJc w:val="left"/>
      <w:pPr>
        <w:tabs>
          <w:tab w:val="num" w:pos="4320"/>
        </w:tabs>
        <w:ind w:left="4320" w:hanging="360"/>
      </w:pPr>
      <w:rPr>
        <w:rFonts w:ascii="Wingdings" w:hAnsi="Wingdings" w:hint="default"/>
      </w:rPr>
    </w:lvl>
    <w:lvl w:ilvl="6" w:tplc="E44CFDD2" w:tentative="1">
      <w:start w:val="1"/>
      <w:numFmt w:val="bullet"/>
      <w:lvlText w:val="Ø"/>
      <w:lvlJc w:val="left"/>
      <w:pPr>
        <w:tabs>
          <w:tab w:val="num" w:pos="5040"/>
        </w:tabs>
        <w:ind w:left="5040" w:hanging="360"/>
      </w:pPr>
      <w:rPr>
        <w:rFonts w:ascii="Wingdings" w:hAnsi="Wingdings" w:hint="default"/>
      </w:rPr>
    </w:lvl>
    <w:lvl w:ilvl="7" w:tplc="FB9E9A9A" w:tentative="1">
      <w:start w:val="1"/>
      <w:numFmt w:val="bullet"/>
      <w:lvlText w:val="Ø"/>
      <w:lvlJc w:val="left"/>
      <w:pPr>
        <w:tabs>
          <w:tab w:val="num" w:pos="5760"/>
        </w:tabs>
        <w:ind w:left="5760" w:hanging="360"/>
      </w:pPr>
      <w:rPr>
        <w:rFonts w:ascii="Wingdings" w:hAnsi="Wingdings" w:hint="default"/>
      </w:rPr>
    </w:lvl>
    <w:lvl w:ilvl="8" w:tplc="762871E0" w:tentative="1">
      <w:start w:val="1"/>
      <w:numFmt w:val="bullet"/>
      <w:lvlText w:val="Ø"/>
      <w:lvlJc w:val="left"/>
      <w:pPr>
        <w:tabs>
          <w:tab w:val="num" w:pos="6480"/>
        </w:tabs>
        <w:ind w:left="6480" w:hanging="360"/>
      </w:pPr>
      <w:rPr>
        <w:rFonts w:ascii="Wingdings" w:hAnsi="Wingdings" w:hint="default"/>
      </w:rPr>
    </w:lvl>
  </w:abstractNum>
  <w:abstractNum w:abstractNumId="15" w15:restartNumberingAfterBreak="0">
    <w:nsid w:val="41EC4E4C"/>
    <w:multiLevelType w:val="hybridMultilevel"/>
    <w:tmpl w:val="03BC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414264"/>
    <w:multiLevelType w:val="hybridMultilevel"/>
    <w:tmpl w:val="895E5B46"/>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7" w15:restartNumberingAfterBreak="0">
    <w:nsid w:val="45C1393A"/>
    <w:multiLevelType w:val="multilevel"/>
    <w:tmpl w:val="4766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DC69A0"/>
    <w:multiLevelType w:val="hybridMultilevel"/>
    <w:tmpl w:val="BC140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DF69F7"/>
    <w:multiLevelType w:val="multilevel"/>
    <w:tmpl w:val="0910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BB22EF"/>
    <w:multiLevelType w:val="hybridMultilevel"/>
    <w:tmpl w:val="BA781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560E21AB"/>
    <w:multiLevelType w:val="hybridMultilevel"/>
    <w:tmpl w:val="87AE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B83E0F"/>
    <w:multiLevelType w:val="hybridMultilevel"/>
    <w:tmpl w:val="E9FC28D4"/>
    <w:lvl w:ilvl="0" w:tplc="042C0001">
      <w:start w:val="1"/>
      <w:numFmt w:val="bullet"/>
      <w:lvlText w:val=""/>
      <w:lvlJc w:val="left"/>
      <w:pPr>
        <w:ind w:left="720" w:hanging="360"/>
      </w:pPr>
      <w:rPr>
        <w:rFonts w:ascii="Symbol" w:hAnsi="Symbol" w:hint="default"/>
      </w:rPr>
    </w:lvl>
    <w:lvl w:ilvl="1" w:tplc="042C0003">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23" w15:restartNumberingAfterBreak="0">
    <w:nsid w:val="5F244049"/>
    <w:multiLevelType w:val="multilevel"/>
    <w:tmpl w:val="BEFC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9D83F29"/>
    <w:multiLevelType w:val="multilevel"/>
    <w:tmpl w:val="8AD4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7D4CD6"/>
    <w:multiLevelType w:val="hybridMultilevel"/>
    <w:tmpl w:val="F2E8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783989"/>
    <w:multiLevelType w:val="hybridMultilevel"/>
    <w:tmpl w:val="DCBEEF2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2C06DD"/>
    <w:multiLevelType w:val="hybridMultilevel"/>
    <w:tmpl w:val="F8A6A73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8" w15:restartNumberingAfterBreak="0">
    <w:nsid w:val="7A474BDA"/>
    <w:multiLevelType w:val="hybridMultilevel"/>
    <w:tmpl w:val="177660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28"/>
  </w:num>
  <w:num w:numId="3">
    <w:abstractNumId w:val="21"/>
  </w:num>
  <w:num w:numId="4">
    <w:abstractNumId w:val="5"/>
  </w:num>
  <w:num w:numId="5">
    <w:abstractNumId w:val="12"/>
  </w:num>
  <w:num w:numId="6">
    <w:abstractNumId w:val="2"/>
  </w:num>
  <w:num w:numId="7">
    <w:abstractNumId w:val="25"/>
  </w:num>
  <w:num w:numId="8">
    <w:abstractNumId w:val="22"/>
  </w:num>
  <w:num w:numId="9">
    <w:abstractNumId w:val="10"/>
  </w:num>
  <w:num w:numId="10">
    <w:abstractNumId w:val="16"/>
  </w:num>
  <w:num w:numId="11">
    <w:abstractNumId w:val="13"/>
  </w:num>
  <w:num w:numId="12">
    <w:abstractNumId w:val="19"/>
  </w:num>
  <w:num w:numId="13">
    <w:abstractNumId w:val="9"/>
  </w:num>
  <w:num w:numId="14">
    <w:abstractNumId w:val="1"/>
  </w:num>
  <w:num w:numId="15">
    <w:abstractNumId w:val="24"/>
  </w:num>
  <w:num w:numId="16">
    <w:abstractNumId w:val="17"/>
  </w:num>
  <w:num w:numId="17">
    <w:abstractNumId w:val="23"/>
  </w:num>
  <w:num w:numId="18">
    <w:abstractNumId w:val="15"/>
  </w:num>
  <w:num w:numId="19">
    <w:abstractNumId w:val="0"/>
  </w:num>
  <w:num w:numId="20">
    <w:abstractNumId w:val="6"/>
  </w:num>
  <w:num w:numId="21">
    <w:abstractNumId w:val="27"/>
  </w:num>
  <w:num w:numId="22">
    <w:abstractNumId w:val="7"/>
  </w:num>
  <w:num w:numId="23">
    <w:abstractNumId w:val="11"/>
  </w:num>
  <w:num w:numId="24">
    <w:abstractNumId w:val="3"/>
  </w:num>
  <w:num w:numId="25">
    <w:abstractNumId w:val="4"/>
  </w:num>
  <w:num w:numId="26">
    <w:abstractNumId w:val="14"/>
  </w:num>
  <w:num w:numId="27">
    <w:abstractNumId w:val="20"/>
  </w:num>
  <w:num w:numId="28">
    <w:abstractNumId w:val="8"/>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E6F"/>
    <w:rsid w:val="000003DE"/>
    <w:rsid w:val="00000A8C"/>
    <w:rsid w:val="00001E42"/>
    <w:rsid w:val="00002E2B"/>
    <w:rsid w:val="00002EC1"/>
    <w:rsid w:val="000047A5"/>
    <w:rsid w:val="00004917"/>
    <w:rsid w:val="00005363"/>
    <w:rsid w:val="00005DB3"/>
    <w:rsid w:val="00005E00"/>
    <w:rsid w:val="00006278"/>
    <w:rsid w:val="00006C8E"/>
    <w:rsid w:val="00006CD5"/>
    <w:rsid w:val="00007396"/>
    <w:rsid w:val="0000775F"/>
    <w:rsid w:val="0000788F"/>
    <w:rsid w:val="00010F26"/>
    <w:rsid w:val="00010F32"/>
    <w:rsid w:val="00011A90"/>
    <w:rsid w:val="00011AC7"/>
    <w:rsid w:val="00012098"/>
    <w:rsid w:val="000137D5"/>
    <w:rsid w:val="00013D63"/>
    <w:rsid w:val="00015260"/>
    <w:rsid w:val="000158BB"/>
    <w:rsid w:val="00016532"/>
    <w:rsid w:val="000168B4"/>
    <w:rsid w:val="00017E66"/>
    <w:rsid w:val="00017FB3"/>
    <w:rsid w:val="00020D6F"/>
    <w:rsid w:val="00021A99"/>
    <w:rsid w:val="00021B77"/>
    <w:rsid w:val="00022329"/>
    <w:rsid w:val="0002325D"/>
    <w:rsid w:val="000254F1"/>
    <w:rsid w:val="000263EB"/>
    <w:rsid w:val="00027780"/>
    <w:rsid w:val="00030F6C"/>
    <w:rsid w:val="000314B8"/>
    <w:rsid w:val="00031FB6"/>
    <w:rsid w:val="00032A35"/>
    <w:rsid w:val="00033744"/>
    <w:rsid w:val="00034195"/>
    <w:rsid w:val="0003491E"/>
    <w:rsid w:val="00034B80"/>
    <w:rsid w:val="00034D0B"/>
    <w:rsid w:val="00034DFF"/>
    <w:rsid w:val="00035B29"/>
    <w:rsid w:val="00035EA8"/>
    <w:rsid w:val="00036B31"/>
    <w:rsid w:val="000374FB"/>
    <w:rsid w:val="0004141A"/>
    <w:rsid w:val="00042796"/>
    <w:rsid w:val="00043DC1"/>
    <w:rsid w:val="0004484E"/>
    <w:rsid w:val="0004495D"/>
    <w:rsid w:val="000454DC"/>
    <w:rsid w:val="000456EC"/>
    <w:rsid w:val="00045BDC"/>
    <w:rsid w:val="00045D73"/>
    <w:rsid w:val="00045FFE"/>
    <w:rsid w:val="00050C2F"/>
    <w:rsid w:val="000513F1"/>
    <w:rsid w:val="0005201F"/>
    <w:rsid w:val="000520E6"/>
    <w:rsid w:val="0005368A"/>
    <w:rsid w:val="000545DC"/>
    <w:rsid w:val="000547C7"/>
    <w:rsid w:val="00054F39"/>
    <w:rsid w:val="00055140"/>
    <w:rsid w:val="00055397"/>
    <w:rsid w:val="00056836"/>
    <w:rsid w:val="000579CB"/>
    <w:rsid w:val="00057DB9"/>
    <w:rsid w:val="00061AA6"/>
    <w:rsid w:val="0006212E"/>
    <w:rsid w:val="00062E32"/>
    <w:rsid w:val="00063C60"/>
    <w:rsid w:val="0006489D"/>
    <w:rsid w:val="00064F5F"/>
    <w:rsid w:val="000672BE"/>
    <w:rsid w:val="000674F4"/>
    <w:rsid w:val="000678A3"/>
    <w:rsid w:val="000678A5"/>
    <w:rsid w:val="00067DC5"/>
    <w:rsid w:val="0007287F"/>
    <w:rsid w:val="00072A33"/>
    <w:rsid w:val="00072C34"/>
    <w:rsid w:val="000764AD"/>
    <w:rsid w:val="00076797"/>
    <w:rsid w:val="00077180"/>
    <w:rsid w:val="000773E5"/>
    <w:rsid w:val="00080775"/>
    <w:rsid w:val="000807EE"/>
    <w:rsid w:val="0008141D"/>
    <w:rsid w:val="0008160B"/>
    <w:rsid w:val="0008234A"/>
    <w:rsid w:val="000841D7"/>
    <w:rsid w:val="0008420E"/>
    <w:rsid w:val="00084666"/>
    <w:rsid w:val="0008558F"/>
    <w:rsid w:val="00086155"/>
    <w:rsid w:val="00086B5B"/>
    <w:rsid w:val="00090AB5"/>
    <w:rsid w:val="00090AF3"/>
    <w:rsid w:val="000910A1"/>
    <w:rsid w:val="00091286"/>
    <w:rsid w:val="00091301"/>
    <w:rsid w:val="00092141"/>
    <w:rsid w:val="00093C9C"/>
    <w:rsid w:val="0009493D"/>
    <w:rsid w:val="00094C97"/>
    <w:rsid w:val="000954A4"/>
    <w:rsid w:val="0009603B"/>
    <w:rsid w:val="0009627B"/>
    <w:rsid w:val="00096BD6"/>
    <w:rsid w:val="00096ECC"/>
    <w:rsid w:val="00097EB8"/>
    <w:rsid w:val="000A0355"/>
    <w:rsid w:val="000A0652"/>
    <w:rsid w:val="000A237C"/>
    <w:rsid w:val="000A240A"/>
    <w:rsid w:val="000A2AE7"/>
    <w:rsid w:val="000A35EA"/>
    <w:rsid w:val="000A4245"/>
    <w:rsid w:val="000A4F7D"/>
    <w:rsid w:val="000A5374"/>
    <w:rsid w:val="000A60D4"/>
    <w:rsid w:val="000A65D1"/>
    <w:rsid w:val="000A6BB5"/>
    <w:rsid w:val="000A6E6C"/>
    <w:rsid w:val="000A6FAA"/>
    <w:rsid w:val="000B15F9"/>
    <w:rsid w:val="000B2F82"/>
    <w:rsid w:val="000B35BA"/>
    <w:rsid w:val="000B46DB"/>
    <w:rsid w:val="000B49F1"/>
    <w:rsid w:val="000B5F09"/>
    <w:rsid w:val="000B625E"/>
    <w:rsid w:val="000B700F"/>
    <w:rsid w:val="000C09D5"/>
    <w:rsid w:val="000C0AD9"/>
    <w:rsid w:val="000C1BB6"/>
    <w:rsid w:val="000C1C87"/>
    <w:rsid w:val="000C3976"/>
    <w:rsid w:val="000C56B9"/>
    <w:rsid w:val="000C6402"/>
    <w:rsid w:val="000C75E9"/>
    <w:rsid w:val="000C77A5"/>
    <w:rsid w:val="000D0C9A"/>
    <w:rsid w:val="000D1E5B"/>
    <w:rsid w:val="000D503E"/>
    <w:rsid w:val="000D5252"/>
    <w:rsid w:val="000D683E"/>
    <w:rsid w:val="000D6A70"/>
    <w:rsid w:val="000D6B89"/>
    <w:rsid w:val="000E067C"/>
    <w:rsid w:val="000E1F64"/>
    <w:rsid w:val="000E311A"/>
    <w:rsid w:val="000E331D"/>
    <w:rsid w:val="000E4107"/>
    <w:rsid w:val="000E5A30"/>
    <w:rsid w:val="000E70EF"/>
    <w:rsid w:val="000E71F7"/>
    <w:rsid w:val="000E7B4B"/>
    <w:rsid w:val="000E7E29"/>
    <w:rsid w:val="000F0606"/>
    <w:rsid w:val="000F0962"/>
    <w:rsid w:val="000F0A53"/>
    <w:rsid w:val="000F0BD1"/>
    <w:rsid w:val="000F0CDE"/>
    <w:rsid w:val="000F134B"/>
    <w:rsid w:val="000F1CAD"/>
    <w:rsid w:val="000F1FBC"/>
    <w:rsid w:val="000F508F"/>
    <w:rsid w:val="000F51D0"/>
    <w:rsid w:val="000F67DB"/>
    <w:rsid w:val="000F6DFD"/>
    <w:rsid w:val="000F7198"/>
    <w:rsid w:val="00100DE9"/>
    <w:rsid w:val="001010C8"/>
    <w:rsid w:val="0010155C"/>
    <w:rsid w:val="00101E2D"/>
    <w:rsid w:val="00102811"/>
    <w:rsid w:val="00104692"/>
    <w:rsid w:val="00106942"/>
    <w:rsid w:val="00110452"/>
    <w:rsid w:val="001106E5"/>
    <w:rsid w:val="00110ECA"/>
    <w:rsid w:val="00111DB6"/>
    <w:rsid w:val="00112049"/>
    <w:rsid w:val="00112701"/>
    <w:rsid w:val="00113427"/>
    <w:rsid w:val="00113555"/>
    <w:rsid w:val="001138B5"/>
    <w:rsid w:val="001144C6"/>
    <w:rsid w:val="0011586C"/>
    <w:rsid w:val="00115DFD"/>
    <w:rsid w:val="00116037"/>
    <w:rsid w:val="00116FA9"/>
    <w:rsid w:val="00117037"/>
    <w:rsid w:val="00120893"/>
    <w:rsid w:val="0012103E"/>
    <w:rsid w:val="00121142"/>
    <w:rsid w:val="0012189E"/>
    <w:rsid w:val="00123606"/>
    <w:rsid w:val="0012407A"/>
    <w:rsid w:val="0012632F"/>
    <w:rsid w:val="00127C14"/>
    <w:rsid w:val="00127C78"/>
    <w:rsid w:val="00131929"/>
    <w:rsid w:val="00132903"/>
    <w:rsid w:val="00132EFC"/>
    <w:rsid w:val="0013468B"/>
    <w:rsid w:val="00135216"/>
    <w:rsid w:val="001368B6"/>
    <w:rsid w:val="00137482"/>
    <w:rsid w:val="001374BC"/>
    <w:rsid w:val="00137892"/>
    <w:rsid w:val="001378C7"/>
    <w:rsid w:val="0014043B"/>
    <w:rsid w:val="00141322"/>
    <w:rsid w:val="00141FCE"/>
    <w:rsid w:val="001423CB"/>
    <w:rsid w:val="00143216"/>
    <w:rsid w:val="00144A45"/>
    <w:rsid w:val="00144C1B"/>
    <w:rsid w:val="00144C86"/>
    <w:rsid w:val="0014533F"/>
    <w:rsid w:val="001458DE"/>
    <w:rsid w:val="0014655C"/>
    <w:rsid w:val="00147D3A"/>
    <w:rsid w:val="00151F46"/>
    <w:rsid w:val="00152A5B"/>
    <w:rsid w:val="00152CF0"/>
    <w:rsid w:val="00153930"/>
    <w:rsid w:val="00154406"/>
    <w:rsid w:val="001548D2"/>
    <w:rsid w:val="001554A1"/>
    <w:rsid w:val="00155EC6"/>
    <w:rsid w:val="00156F79"/>
    <w:rsid w:val="001570FA"/>
    <w:rsid w:val="00160127"/>
    <w:rsid w:val="0016018D"/>
    <w:rsid w:val="00160D10"/>
    <w:rsid w:val="00161E1D"/>
    <w:rsid w:val="00162300"/>
    <w:rsid w:val="0016241C"/>
    <w:rsid w:val="00162E1E"/>
    <w:rsid w:val="00163068"/>
    <w:rsid w:val="00163D75"/>
    <w:rsid w:val="0016579D"/>
    <w:rsid w:val="0016587D"/>
    <w:rsid w:val="00170DF0"/>
    <w:rsid w:val="00171015"/>
    <w:rsid w:val="00171B37"/>
    <w:rsid w:val="00171F8F"/>
    <w:rsid w:val="0017252F"/>
    <w:rsid w:val="00172A83"/>
    <w:rsid w:val="00172FCB"/>
    <w:rsid w:val="001732A1"/>
    <w:rsid w:val="00173D57"/>
    <w:rsid w:val="00174727"/>
    <w:rsid w:val="00174AFA"/>
    <w:rsid w:val="00174CD8"/>
    <w:rsid w:val="00175D7F"/>
    <w:rsid w:val="00175DEC"/>
    <w:rsid w:val="0017669F"/>
    <w:rsid w:val="00177B7D"/>
    <w:rsid w:val="0018109F"/>
    <w:rsid w:val="001814E5"/>
    <w:rsid w:val="001823B3"/>
    <w:rsid w:val="00183503"/>
    <w:rsid w:val="00183510"/>
    <w:rsid w:val="001838F3"/>
    <w:rsid w:val="00184FE1"/>
    <w:rsid w:val="00185616"/>
    <w:rsid w:val="001865A0"/>
    <w:rsid w:val="00187D7A"/>
    <w:rsid w:val="00190C44"/>
    <w:rsid w:val="00191C58"/>
    <w:rsid w:val="00193219"/>
    <w:rsid w:val="001934F9"/>
    <w:rsid w:val="0019396A"/>
    <w:rsid w:val="001945EE"/>
    <w:rsid w:val="001946E4"/>
    <w:rsid w:val="0019534C"/>
    <w:rsid w:val="00195828"/>
    <w:rsid w:val="001962FB"/>
    <w:rsid w:val="001A009E"/>
    <w:rsid w:val="001A01D9"/>
    <w:rsid w:val="001A033C"/>
    <w:rsid w:val="001A06EF"/>
    <w:rsid w:val="001A1153"/>
    <w:rsid w:val="001A23F5"/>
    <w:rsid w:val="001A2A7F"/>
    <w:rsid w:val="001A3047"/>
    <w:rsid w:val="001A47C2"/>
    <w:rsid w:val="001A4C3F"/>
    <w:rsid w:val="001A5210"/>
    <w:rsid w:val="001A5870"/>
    <w:rsid w:val="001A64C6"/>
    <w:rsid w:val="001A72F5"/>
    <w:rsid w:val="001B0044"/>
    <w:rsid w:val="001B011B"/>
    <w:rsid w:val="001B2272"/>
    <w:rsid w:val="001B4083"/>
    <w:rsid w:val="001B49E9"/>
    <w:rsid w:val="001B51F8"/>
    <w:rsid w:val="001B6537"/>
    <w:rsid w:val="001C0513"/>
    <w:rsid w:val="001C15F1"/>
    <w:rsid w:val="001C1E2B"/>
    <w:rsid w:val="001C23EC"/>
    <w:rsid w:val="001C2881"/>
    <w:rsid w:val="001C3A50"/>
    <w:rsid w:val="001C4C22"/>
    <w:rsid w:val="001C530F"/>
    <w:rsid w:val="001C64A3"/>
    <w:rsid w:val="001C6D89"/>
    <w:rsid w:val="001C6E8A"/>
    <w:rsid w:val="001C70FE"/>
    <w:rsid w:val="001D098A"/>
    <w:rsid w:val="001D0F37"/>
    <w:rsid w:val="001D14E4"/>
    <w:rsid w:val="001D1839"/>
    <w:rsid w:val="001D1CF6"/>
    <w:rsid w:val="001D2281"/>
    <w:rsid w:val="001D2923"/>
    <w:rsid w:val="001D2DA7"/>
    <w:rsid w:val="001D36D6"/>
    <w:rsid w:val="001D3E9A"/>
    <w:rsid w:val="001D5D34"/>
    <w:rsid w:val="001D68EC"/>
    <w:rsid w:val="001D7EE6"/>
    <w:rsid w:val="001E10BE"/>
    <w:rsid w:val="001E125E"/>
    <w:rsid w:val="001E1566"/>
    <w:rsid w:val="001E1C80"/>
    <w:rsid w:val="001E1FEF"/>
    <w:rsid w:val="001E20EE"/>
    <w:rsid w:val="001E229F"/>
    <w:rsid w:val="001E2633"/>
    <w:rsid w:val="001E61B0"/>
    <w:rsid w:val="001E6732"/>
    <w:rsid w:val="001E7D71"/>
    <w:rsid w:val="001F0430"/>
    <w:rsid w:val="001F1664"/>
    <w:rsid w:val="001F2735"/>
    <w:rsid w:val="001F464C"/>
    <w:rsid w:val="001F57C0"/>
    <w:rsid w:val="001F58CB"/>
    <w:rsid w:val="001F59A5"/>
    <w:rsid w:val="001F6B3F"/>
    <w:rsid w:val="001F7207"/>
    <w:rsid w:val="002001D3"/>
    <w:rsid w:val="002026D5"/>
    <w:rsid w:val="00202B0B"/>
    <w:rsid w:val="00202ECF"/>
    <w:rsid w:val="00203657"/>
    <w:rsid w:val="00204301"/>
    <w:rsid w:val="00204609"/>
    <w:rsid w:val="00205201"/>
    <w:rsid w:val="00205EBF"/>
    <w:rsid w:val="0020619F"/>
    <w:rsid w:val="00206254"/>
    <w:rsid w:val="00206317"/>
    <w:rsid w:val="00206834"/>
    <w:rsid w:val="002073AF"/>
    <w:rsid w:val="002078C8"/>
    <w:rsid w:val="00211DC9"/>
    <w:rsid w:val="002120D6"/>
    <w:rsid w:val="00212426"/>
    <w:rsid w:val="002127C9"/>
    <w:rsid w:val="002135F4"/>
    <w:rsid w:val="00213D7F"/>
    <w:rsid w:val="00214259"/>
    <w:rsid w:val="00214E96"/>
    <w:rsid w:val="002167C7"/>
    <w:rsid w:val="00216DF6"/>
    <w:rsid w:val="00217014"/>
    <w:rsid w:val="00217F8B"/>
    <w:rsid w:val="0022049A"/>
    <w:rsid w:val="002205D6"/>
    <w:rsid w:val="00220623"/>
    <w:rsid w:val="00220A6D"/>
    <w:rsid w:val="002217B2"/>
    <w:rsid w:val="00221CEB"/>
    <w:rsid w:val="002220A3"/>
    <w:rsid w:val="00223166"/>
    <w:rsid w:val="00225327"/>
    <w:rsid w:val="00225A36"/>
    <w:rsid w:val="00225B01"/>
    <w:rsid w:val="00226720"/>
    <w:rsid w:val="00226B54"/>
    <w:rsid w:val="00226BF7"/>
    <w:rsid w:val="00226F6F"/>
    <w:rsid w:val="0022707C"/>
    <w:rsid w:val="00227BB2"/>
    <w:rsid w:val="00230092"/>
    <w:rsid w:val="002326AD"/>
    <w:rsid w:val="00232FD2"/>
    <w:rsid w:val="00233604"/>
    <w:rsid w:val="002340F8"/>
    <w:rsid w:val="002341E0"/>
    <w:rsid w:val="002342E0"/>
    <w:rsid w:val="00234404"/>
    <w:rsid w:val="00234835"/>
    <w:rsid w:val="00234EB9"/>
    <w:rsid w:val="00234F1A"/>
    <w:rsid w:val="00236E3E"/>
    <w:rsid w:val="002370BE"/>
    <w:rsid w:val="0023732C"/>
    <w:rsid w:val="002378E4"/>
    <w:rsid w:val="0023795D"/>
    <w:rsid w:val="00240477"/>
    <w:rsid w:val="00240A89"/>
    <w:rsid w:val="002414E3"/>
    <w:rsid w:val="00241A13"/>
    <w:rsid w:val="00244277"/>
    <w:rsid w:val="00244520"/>
    <w:rsid w:val="0024764D"/>
    <w:rsid w:val="00247917"/>
    <w:rsid w:val="00247B1E"/>
    <w:rsid w:val="00247C20"/>
    <w:rsid w:val="002515AB"/>
    <w:rsid w:val="00251916"/>
    <w:rsid w:val="00251E7F"/>
    <w:rsid w:val="00251F53"/>
    <w:rsid w:val="00252064"/>
    <w:rsid w:val="0025284F"/>
    <w:rsid w:val="00253606"/>
    <w:rsid w:val="00253868"/>
    <w:rsid w:val="0025545B"/>
    <w:rsid w:val="002558F8"/>
    <w:rsid w:val="002574C8"/>
    <w:rsid w:val="002575B8"/>
    <w:rsid w:val="00260262"/>
    <w:rsid w:val="002607C4"/>
    <w:rsid w:val="002608A1"/>
    <w:rsid w:val="002609B5"/>
    <w:rsid w:val="0026146B"/>
    <w:rsid w:val="00261695"/>
    <w:rsid w:val="00261FDB"/>
    <w:rsid w:val="0026381F"/>
    <w:rsid w:val="00263F2A"/>
    <w:rsid w:val="002641CA"/>
    <w:rsid w:val="00264404"/>
    <w:rsid w:val="0026612C"/>
    <w:rsid w:val="00266585"/>
    <w:rsid w:val="002669F0"/>
    <w:rsid w:val="002674E1"/>
    <w:rsid w:val="0026781C"/>
    <w:rsid w:val="0027038C"/>
    <w:rsid w:val="0027121D"/>
    <w:rsid w:val="00273EC6"/>
    <w:rsid w:val="00273F9C"/>
    <w:rsid w:val="002751FF"/>
    <w:rsid w:val="00275DBF"/>
    <w:rsid w:val="0027604C"/>
    <w:rsid w:val="0027635E"/>
    <w:rsid w:val="00277F9A"/>
    <w:rsid w:val="00280896"/>
    <w:rsid w:val="00281BBA"/>
    <w:rsid w:val="00281C49"/>
    <w:rsid w:val="00281DCF"/>
    <w:rsid w:val="0028286E"/>
    <w:rsid w:val="00282D8D"/>
    <w:rsid w:val="0028332A"/>
    <w:rsid w:val="00283360"/>
    <w:rsid w:val="00283B6B"/>
    <w:rsid w:val="002846FA"/>
    <w:rsid w:val="00284ECF"/>
    <w:rsid w:val="0028527B"/>
    <w:rsid w:val="002852D6"/>
    <w:rsid w:val="00286E9A"/>
    <w:rsid w:val="0028712C"/>
    <w:rsid w:val="00287DDC"/>
    <w:rsid w:val="002901C7"/>
    <w:rsid w:val="002901FB"/>
    <w:rsid w:val="00290CF9"/>
    <w:rsid w:val="00290E17"/>
    <w:rsid w:val="00291287"/>
    <w:rsid w:val="002915AB"/>
    <w:rsid w:val="00292A10"/>
    <w:rsid w:val="00292DE2"/>
    <w:rsid w:val="0029404C"/>
    <w:rsid w:val="00294F6D"/>
    <w:rsid w:val="00295FC0"/>
    <w:rsid w:val="00296471"/>
    <w:rsid w:val="00296D9A"/>
    <w:rsid w:val="002971AF"/>
    <w:rsid w:val="00297A89"/>
    <w:rsid w:val="002A0ADF"/>
    <w:rsid w:val="002A0C22"/>
    <w:rsid w:val="002A1368"/>
    <w:rsid w:val="002A245B"/>
    <w:rsid w:val="002A4D47"/>
    <w:rsid w:val="002A595E"/>
    <w:rsid w:val="002A630A"/>
    <w:rsid w:val="002A77AC"/>
    <w:rsid w:val="002B0815"/>
    <w:rsid w:val="002B0C60"/>
    <w:rsid w:val="002B0D82"/>
    <w:rsid w:val="002B175C"/>
    <w:rsid w:val="002B2A50"/>
    <w:rsid w:val="002B3261"/>
    <w:rsid w:val="002B3EF6"/>
    <w:rsid w:val="002B5826"/>
    <w:rsid w:val="002B6345"/>
    <w:rsid w:val="002B6CD2"/>
    <w:rsid w:val="002B6EA1"/>
    <w:rsid w:val="002B6F52"/>
    <w:rsid w:val="002C1C03"/>
    <w:rsid w:val="002C2002"/>
    <w:rsid w:val="002C2FE2"/>
    <w:rsid w:val="002C30B6"/>
    <w:rsid w:val="002C4127"/>
    <w:rsid w:val="002C4381"/>
    <w:rsid w:val="002C48CD"/>
    <w:rsid w:val="002C5686"/>
    <w:rsid w:val="002C6F8D"/>
    <w:rsid w:val="002C6FEE"/>
    <w:rsid w:val="002C70D7"/>
    <w:rsid w:val="002C7A6A"/>
    <w:rsid w:val="002C7DC8"/>
    <w:rsid w:val="002D01EE"/>
    <w:rsid w:val="002D097A"/>
    <w:rsid w:val="002D0BA3"/>
    <w:rsid w:val="002D0FB1"/>
    <w:rsid w:val="002D1780"/>
    <w:rsid w:val="002D1D38"/>
    <w:rsid w:val="002D425F"/>
    <w:rsid w:val="002D5D51"/>
    <w:rsid w:val="002D6A10"/>
    <w:rsid w:val="002D7141"/>
    <w:rsid w:val="002D732C"/>
    <w:rsid w:val="002D7D5F"/>
    <w:rsid w:val="002D7EF2"/>
    <w:rsid w:val="002E00AB"/>
    <w:rsid w:val="002E0513"/>
    <w:rsid w:val="002E07C9"/>
    <w:rsid w:val="002E09FD"/>
    <w:rsid w:val="002E0AC9"/>
    <w:rsid w:val="002E2789"/>
    <w:rsid w:val="002E6AEC"/>
    <w:rsid w:val="002E6B6E"/>
    <w:rsid w:val="002E6B83"/>
    <w:rsid w:val="002E7461"/>
    <w:rsid w:val="002E7F6F"/>
    <w:rsid w:val="002F02A7"/>
    <w:rsid w:val="002F0564"/>
    <w:rsid w:val="002F06BE"/>
    <w:rsid w:val="002F16A0"/>
    <w:rsid w:val="002F25F5"/>
    <w:rsid w:val="002F2F85"/>
    <w:rsid w:val="002F4E3C"/>
    <w:rsid w:val="0030176C"/>
    <w:rsid w:val="00302EF1"/>
    <w:rsid w:val="00304BB2"/>
    <w:rsid w:val="0030778E"/>
    <w:rsid w:val="00307D48"/>
    <w:rsid w:val="0031001D"/>
    <w:rsid w:val="00310B06"/>
    <w:rsid w:val="00311C55"/>
    <w:rsid w:val="0031262C"/>
    <w:rsid w:val="00313527"/>
    <w:rsid w:val="00313D3D"/>
    <w:rsid w:val="00314100"/>
    <w:rsid w:val="0031556A"/>
    <w:rsid w:val="00316C89"/>
    <w:rsid w:val="00317C0F"/>
    <w:rsid w:val="003214FE"/>
    <w:rsid w:val="00321C57"/>
    <w:rsid w:val="00322260"/>
    <w:rsid w:val="0032248B"/>
    <w:rsid w:val="003246EB"/>
    <w:rsid w:val="00325560"/>
    <w:rsid w:val="003259F5"/>
    <w:rsid w:val="00325CE4"/>
    <w:rsid w:val="00325CF6"/>
    <w:rsid w:val="003268EF"/>
    <w:rsid w:val="00326C64"/>
    <w:rsid w:val="00327B9A"/>
    <w:rsid w:val="00327CEE"/>
    <w:rsid w:val="00330756"/>
    <w:rsid w:val="00331F71"/>
    <w:rsid w:val="00332E2C"/>
    <w:rsid w:val="00332F8C"/>
    <w:rsid w:val="00333548"/>
    <w:rsid w:val="00334261"/>
    <w:rsid w:val="003347CF"/>
    <w:rsid w:val="0033495E"/>
    <w:rsid w:val="003370EC"/>
    <w:rsid w:val="00337615"/>
    <w:rsid w:val="0033779B"/>
    <w:rsid w:val="0034011F"/>
    <w:rsid w:val="00341EAB"/>
    <w:rsid w:val="003425B4"/>
    <w:rsid w:val="0034320D"/>
    <w:rsid w:val="00344360"/>
    <w:rsid w:val="00344E16"/>
    <w:rsid w:val="0034551F"/>
    <w:rsid w:val="00345752"/>
    <w:rsid w:val="0034610D"/>
    <w:rsid w:val="00347217"/>
    <w:rsid w:val="00347A96"/>
    <w:rsid w:val="0035094D"/>
    <w:rsid w:val="00350A57"/>
    <w:rsid w:val="00350FAC"/>
    <w:rsid w:val="00351F73"/>
    <w:rsid w:val="003535F3"/>
    <w:rsid w:val="00353731"/>
    <w:rsid w:val="0035582E"/>
    <w:rsid w:val="00356F1F"/>
    <w:rsid w:val="0036054E"/>
    <w:rsid w:val="003606C4"/>
    <w:rsid w:val="00360B79"/>
    <w:rsid w:val="00360BA5"/>
    <w:rsid w:val="00361A03"/>
    <w:rsid w:val="00362082"/>
    <w:rsid w:val="00362EC3"/>
    <w:rsid w:val="00363411"/>
    <w:rsid w:val="0036342A"/>
    <w:rsid w:val="0036403E"/>
    <w:rsid w:val="00364327"/>
    <w:rsid w:val="00364410"/>
    <w:rsid w:val="0036506C"/>
    <w:rsid w:val="0036509B"/>
    <w:rsid w:val="003664F7"/>
    <w:rsid w:val="00366666"/>
    <w:rsid w:val="0037002D"/>
    <w:rsid w:val="00370B48"/>
    <w:rsid w:val="003715AB"/>
    <w:rsid w:val="00373E77"/>
    <w:rsid w:val="0037466A"/>
    <w:rsid w:val="00375E9A"/>
    <w:rsid w:val="00376FE1"/>
    <w:rsid w:val="0037773E"/>
    <w:rsid w:val="00381A4B"/>
    <w:rsid w:val="00381E84"/>
    <w:rsid w:val="003833C7"/>
    <w:rsid w:val="00383C31"/>
    <w:rsid w:val="003843F8"/>
    <w:rsid w:val="00385E9D"/>
    <w:rsid w:val="00386B1B"/>
    <w:rsid w:val="00386CFF"/>
    <w:rsid w:val="003873A9"/>
    <w:rsid w:val="0038779F"/>
    <w:rsid w:val="00387E99"/>
    <w:rsid w:val="0039010C"/>
    <w:rsid w:val="003934DC"/>
    <w:rsid w:val="003935D4"/>
    <w:rsid w:val="00393818"/>
    <w:rsid w:val="00393820"/>
    <w:rsid w:val="00393FEE"/>
    <w:rsid w:val="00394D9F"/>
    <w:rsid w:val="0039713D"/>
    <w:rsid w:val="003A0327"/>
    <w:rsid w:val="003A0969"/>
    <w:rsid w:val="003A1227"/>
    <w:rsid w:val="003A182E"/>
    <w:rsid w:val="003A276B"/>
    <w:rsid w:val="003A36F1"/>
    <w:rsid w:val="003A4659"/>
    <w:rsid w:val="003A498B"/>
    <w:rsid w:val="003A4E7B"/>
    <w:rsid w:val="003A560B"/>
    <w:rsid w:val="003A641C"/>
    <w:rsid w:val="003A6C9E"/>
    <w:rsid w:val="003A772F"/>
    <w:rsid w:val="003A7789"/>
    <w:rsid w:val="003B0798"/>
    <w:rsid w:val="003B0C86"/>
    <w:rsid w:val="003B1FFD"/>
    <w:rsid w:val="003B24E9"/>
    <w:rsid w:val="003B3E72"/>
    <w:rsid w:val="003B3F4B"/>
    <w:rsid w:val="003B50EF"/>
    <w:rsid w:val="003B5891"/>
    <w:rsid w:val="003B59C8"/>
    <w:rsid w:val="003B5B0F"/>
    <w:rsid w:val="003B6009"/>
    <w:rsid w:val="003B7418"/>
    <w:rsid w:val="003B7C8B"/>
    <w:rsid w:val="003C238A"/>
    <w:rsid w:val="003C2B38"/>
    <w:rsid w:val="003C4148"/>
    <w:rsid w:val="003C4362"/>
    <w:rsid w:val="003C47A5"/>
    <w:rsid w:val="003C4BB0"/>
    <w:rsid w:val="003C50B7"/>
    <w:rsid w:val="003C7B53"/>
    <w:rsid w:val="003C7EF5"/>
    <w:rsid w:val="003D1C4F"/>
    <w:rsid w:val="003D1EF4"/>
    <w:rsid w:val="003D2EAA"/>
    <w:rsid w:val="003D4039"/>
    <w:rsid w:val="003D557A"/>
    <w:rsid w:val="003D6E62"/>
    <w:rsid w:val="003D74A7"/>
    <w:rsid w:val="003D7993"/>
    <w:rsid w:val="003E078B"/>
    <w:rsid w:val="003E0A35"/>
    <w:rsid w:val="003E1EB0"/>
    <w:rsid w:val="003E2875"/>
    <w:rsid w:val="003E34B9"/>
    <w:rsid w:val="003E3525"/>
    <w:rsid w:val="003E35E9"/>
    <w:rsid w:val="003E4197"/>
    <w:rsid w:val="003E4FC9"/>
    <w:rsid w:val="003E5987"/>
    <w:rsid w:val="003E6430"/>
    <w:rsid w:val="003F0E84"/>
    <w:rsid w:val="003F132A"/>
    <w:rsid w:val="003F1D80"/>
    <w:rsid w:val="003F1F55"/>
    <w:rsid w:val="003F23A8"/>
    <w:rsid w:val="003F24B4"/>
    <w:rsid w:val="003F2623"/>
    <w:rsid w:val="003F35A6"/>
    <w:rsid w:val="003F466F"/>
    <w:rsid w:val="003F4F76"/>
    <w:rsid w:val="003F5C5C"/>
    <w:rsid w:val="003F5D64"/>
    <w:rsid w:val="003F77E4"/>
    <w:rsid w:val="003F79CA"/>
    <w:rsid w:val="003F7B1E"/>
    <w:rsid w:val="004024D5"/>
    <w:rsid w:val="004024FC"/>
    <w:rsid w:val="004038DB"/>
    <w:rsid w:val="00406E52"/>
    <w:rsid w:val="00410215"/>
    <w:rsid w:val="0041102A"/>
    <w:rsid w:val="00411B3A"/>
    <w:rsid w:val="00412AE6"/>
    <w:rsid w:val="00412B1F"/>
    <w:rsid w:val="00412C99"/>
    <w:rsid w:val="00413FBF"/>
    <w:rsid w:val="004143D1"/>
    <w:rsid w:val="0041633C"/>
    <w:rsid w:val="004169B8"/>
    <w:rsid w:val="00416F14"/>
    <w:rsid w:val="00417D9C"/>
    <w:rsid w:val="00420157"/>
    <w:rsid w:val="00420314"/>
    <w:rsid w:val="004211F5"/>
    <w:rsid w:val="00421920"/>
    <w:rsid w:val="00422020"/>
    <w:rsid w:val="00422459"/>
    <w:rsid w:val="004231E5"/>
    <w:rsid w:val="004260C3"/>
    <w:rsid w:val="00426D55"/>
    <w:rsid w:val="00427314"/>
    <w:rsid w:val="00427694"/>
    <w:rsid w:val="00427780"/>
    <w:rsid w:val="00427BE0"/>
    <w:rsid w:val="004309F4"/>
    <w:rsid w:val="004315F0"/>
    <w:rsid w:val="004320AA"/>
    <w:rsid w:val="00432790"/>
    <w:rsid w:val="00432976"/>
    <w:rsid w:val="00433E76"/>
    <w:rsid w:val="00433EF6"/>
    <w:rsid w:val="004348D3"/>
    <w:rsid w:val="004355E2"/>
    <w:rsid w:val="00436622"/>
    <w:rsid w:val="004366EF"/>
    <w:rsid w:val="00437244"/>
    <w:rsid w:val="00437442"/>
    <w:rsid w:val="0044021F"/>
    <w:rsid w:val="004405D3"/>
    <w:rsid w:val="00441111"/>
    <w:rsid w:val="004433ED"/>
    <w:rsid w:val="004438CD"/>
    <w:rsid w:val="004453FC"/>
    <w:rsid w:val="004456A5"/>
    <w:rsid w:val="00445A49"/>
    <w:rsid w:val="00446787"/>
    <w:rsid w:val="00447DC9"/>
    <w:rsid w:val="0045049E"/>
    <w:rsid w:val="00451D34"/>
    <w:rsid w:val="00451DB6"/>
    <w:rsid w:val="004525A2"/>
    <w:rsid w:val="00452B16"/>
    <w:rsid w:val="00453032"/>
    <w:rsid w:val="0045393F"/>
    <w:rsid w:val="00454728"/>
    <w:rsid w:val="00455199"/>
    <w:rsid w:val="00460D58"/>
    <w:rsid w:val="00461711"/>
    <w:rsid w:val="00461AAC"/>
    <w:rsid w:val="00461FF8"/>
    <w:rsid w:val="00462304"/>
    <w:rsid w:val="00462305"/>
    <w:rsid w:val="004627E3"/>
    <w:rsid w:val="00463883"/>
    <w:rsid w:val="00463977"/>
    <w:rsid w:val="00463E2A"/>
    <w:rsid w:val="00464511"/>
    <w:rsid w:val="004647A4"/>
    <w:rsid w:val="00464F51"/>
    <w:rsid w:val="004670D1"/>
    <w:rsid w:val="004675FE"/>
    <w:rsid w:val="00467777"/>
    <w:rsid w:val="00467959"/>
    <w:rsid w:val="00470474"/>
    <w:rsid w:val="00470645"/>
    <w:rsid w:val="00470DE6"/>
    <w:rsid w:val="00470FA0"/>
    <w:rsid w:val="00471B62"/>
    <w:rsid w:val="00471D31"/>
    <w:rsid w:val="00471F72"/>
    <w:rsid w:val="00472953"/>
    <w:rsid w:val="00472B99"/>
    <w:rsid w:val="00473080"/>
    <w:rsid w:val="00473CFC"/>
    <w:rsid w:val="00474516"/>
    <w:rsid w:val="004746F6"/>
    <w:rsid w:val="00475A18"/>
    <w:rsid w:val="00475F72"/>
    <w:rsid w:val="004760E5"/>
    <w:rsid w:val="004760F3"/>
    <w:rsid w:val="0047613D"/>
    <w:rsid w:val="00476FC9"/>
    <w:rsid w:val="00477583"/>
    <w:rsid w:val="00480552"/>
    <w:rsid w:val="00480CFE"/>
    <w:rsid w:val="00481021"/>
    <w:rsid w:val="004829FB"/>
    <w:rsid w:val="00482B3D"/>
    <w:rsid w:val="00483131"/>
    <w:rsid w:val="004835C6"/>
    <w:rsid w:val="00485306"/>
    <w:rsid w:val="00486B1C"/>
    <w:rsid w:val="00486FDF"/>
    <w:rsid w:val="00487A67"/>
    <w:rsid w:val="00487E10"/>
    <w:rsid w:val="00491D87"/>
    <w:rsid w:val="004923A1"/>
    <w:rsid w:val="004926BC"/>
    <w:rsid w:val="0049307A"/>
    <w:rsid w:val="00493115"/>
    <w:rsid w:val="00495C4C"/>
    <w:rsid w:val="004968DE"/>
    <w:rsid w:val="00496C7A"/>
    <w:rsid w:val="004A02FA"/>
    <w:rsid w:val="004A064C"/>
    <w:rsid w:val="004A07FA"/>
    <w:rsid w:val="004A15FC"/>
    <w:rsid w:val="004A209E"/>
    <w:rsid w:val="004A2475"/>
    <w:rsid w:val="004A45C9"/>
    <w:rsid w:val="004A47A2"/>
    <w:rsid w:val="004A5697"/>
    <w:rsid w:val="004A64C1"/>
    <w:rsid w:val="004A7DD3"/>
    <w:rsid w:val="004B00A5"/>
    <w:rsid w:val="004B0F07"/>
    <w:rsid w:val="004B0F37"/>
    <w:rsid w:val="004B11E8"/>
    <w:rsid w:val="004B1DDE"/>
    <w:rsid w:val="004B21F4"/>
    <w:rsid w:val="004B2E8C"/>
    <w:rsid w:val="004B391C"/>
    <w:rsid w:val="004B3AA6"/>
    <w:rsid w:val="004B4150"/>
    <w:rsid w:val="004B4455"/>
    <w:rsid w:val="004B5780"/>
    <w:rsid w:val="004B6C90"/>
    <w:rsid w:val="004C02CE"/>
    <w:rsid w:val="004C0B34"/>
    <w:rsid w:val="004C107F"/>
    <w:rsid w:val="004C225C"/>
    <w:rsid w:val="004C452A"/>
    <w:rsid w:val="004C453B"/>
    <w:rsid w:val="004C468D"/>
    <w:rsid w:val="004C4FC1"/>
    <w:rsid w:val="004C59BD"/>
    <w:rsid w:val="004C5B67"/>
    <w:rsid w:val="004C5F3E"/>
    <w:rsid w:val="004C642F"/>
    <w:rsid w:val="004C723A"/>
    <w:rsid w:val="004C724D"/>
    <w:rsid w:val="004C7CE9"/>
    <w:rsid w:val="004C7DD3"/>
    <w:rsid w:val="004D0F41"/>
    <w:rsid w:val="004D114D"/>
    <w:rsid w:val="004D1F24"/>
    <w:rsid w:val="004D2FC4"/>
    <w:rsid w:val="004D55DB"/>
    <w:rsid w:val="004D702E"/>
    <w:rsid w:val="004D7841"/>
    <w:rsid w:val="004E133B"/>
    <w:rsid w:val="004E27F8"/>
    <w:rsid w:val="004E286D"/>
    <w:rsid w:val="004E3827"/>
    <w:rsid w:val="004E47F6"/>
    <w:rsid w:val="004E567C"/>
    <w:rsid w:val="004E6366"/>
    <w:rsid w:val="004E6B69"/>
    <w:rsid w:val="004E73CE"/>
    <w:rsid w:val="004E754D"/>
    <w:rsid w:val="004F00FF"/>
    <w:rsid w:val="004F07BA"/>
    <w:rsid w:val="004F0A2C"/>
    <w:rsid w:val="004F0DFC"/>
    <w:rsid w:val="004F0F72"/>
    <w:rsid w:val="004F1ECA"/>
    <w:rsid w:val="004F2054"/>
    <w:rsid w:val="004F20F4"/>
    <w:rsid w:val="004F3454"/>
    <w:rsid w:val="004F385E"/>
    <w:rsid w:val="004F5148"/>
    <w:rsid w:val="004F610D"/>
    <w:rsid w:val="004F6306"/>
    <w:rsid w:val="004F7596"/>
    <w:rsid w:val="004F7A4A"/>
    <w:rsid w:val="00502011"/>
    <w:rsid w:val="005034FA"/>
    <w:rsid w:val="005038F6"/>
    <w:rsid w:val="005064DF"/>
    <w:rsid w:val="00506B39"/>
    <w:rsid w:val="00506BB9"/>
    <w:rsid w:val="00506C0B"/>
    <w:rsid w:val="00510137"/>
    <w:rsid w:val="00511825"/>
    <w:rsid w:val="0051331D"/>
    <w:rsid w:val="00514348"/>
    <w:rsid w:val="00514A49"/>
    <w:rsid w:val="00516585"/>
    <w:rsid w:val="0051741C"/>
    <w:rsid w:val="005203BF"/>
    <w:rsid w:val="00520A80"/>
    <w:rsid w:val="00520D3F"/>
    <w:rsid w:val="005216AA"/>
    <w:rsid w:val="005219D3"/>
    <w:rsid w:val="00521AC4"/>
    <w:rsid w:val="00524DFB"/>
    <w:rsid w:val="005254AA"/>
    <w:rsid w:val="005259D8"/>
    <w:rsid w:val="00525F16"/>
    <w:rsid w:val="00530BB7"/>
    <w:rsid w:val="005330BD"/>
    <w:rsid w:val="005333F7"/>
    <w:rsid w:val="00533D74"/>
    <w:rsid w:val="00533F8E"/>
    <w:rsid w:val="0053472A"/>
    <w:rsid w:val="00534772"/>
    <w:rsid w:val="00535808"/>
    <w:rsid w:val="00535A75"/>
    <w:rsid w:val="005366AF"/>
    <w:rsid w:val="005401C6"/>
    <w:rsid w:val="00540214"/>
    <w:rsid w:val="00540A76"/>
    <w:rsid w:val="00540F5D"/>
    <w:rsid w:val="0054138F"/>
    <w:rsid w:val="00542747"/>
    <w:rsid w:val="00542F57"/>
    <w:rsid w:val="00543010"/>
    <w:rsid w:val="00543934"/>
    <w:rsid w:val="0054419A"/>
    <w:rsid w:val="005449D6"/>
    <w:rsid w:val="005455A0"/>
    <w:rsid w:val="00545BDB"/>
    <w:rsid w:val="00545DD9"/>
    <w:rsid w:val="00545F71"/>
    <w:rsid w:val="00545F93"/>
    <w:rsid w:val="005468EC"/>
    <w:rsid w:val="00546C4F"/>
    <w:rsid w:val="00546D7C"/>
    <w:rsid w:val="005502D5"/>
    <w:rsid w:val="00550F81"/>
    <w:rsid w:val="005516C1"/>
    <w:rsid w:val="005522FA"/>
    <w:rsid w:val="00554037"/>
    <w:rsid w:val="0055487B"/>
    <w:rsid w:val="005549D4"/>
    <w:rsid w:val="00554A86"/>
    <w:rsid w:val="005552B4"/>
    <w:rsid w:val="00555D26"/>
    <w:rsid w:val="0055667E"/>
    <w:rsid w:val="00556707"/>
    <w:rsid w:val="00556C89"/>
    <w:rsid w:val="00557007"/>
    <w:rsid w:val="00560457"/>
    <w:rsid w:val="00561257"/>
    <w:rsid w:val="00562A94"/>
    <w:rsid w:val="00563368"/>
    <w:rsid w:val="00563A98"/>
    <w:rsid w:val="00566457"/>
    <w:rsid w:val="005669FF"/>
    <w:rsid w:val="005677BA"/>
    <w:rsid w:val="005714A6"/>
    <w:rsid w:val="00572DB5"/>
    <w:rsid w:val="005739EF"/>
    <w:rsid w:val="00574178"/>
    <w:rsid w:val="005743A4"/>
    <w:rsid w:val="00574531"/>
    <w:rsid w:val="005746CC"/>
    <w:rsid w:val="00575D52"/>
    <w:rsid w:val="00576C41"/>
    <w:rsid w:val="00576D84"/>
    <w:rsid w:val="00576DDB"/>
    <w:rsid w:val="005778AC"/>
    <w:rsid w:val="00577FD5"/>
    <w:rsid w:val="00577FE2"/>
    <w:rsid w:val="0058143E"/>
    <w:rsid w:val="00582361"/>
    <w:rsid w:val="005831FF"/>
    <w:rsid w:val="00583418"/>
    <w:rsid w:val="005843D4"/>
    <w:rsid w:val="00584EBC"/>
    <w:rsid w:val="005860D0"/>
    <w:rsid w:val="005861AD"/>
    <w:rsid w:val="00586C01"/>
    <w:rsid w:val="0059102D"/>
    <w:rsid w:val="005917D7"/>
    <w:rsid w:val="00591EF2"/>
    <w:rsid w:val="0059216D"/>
    <w:rsid w:val="005924D7"/>
    <w:rsid w:val="00592C02"/>
    <w:rsid w:val="005946FF"/>
    <w:rsid w:val="00594831"/>
    <w:rsid w:val="00595A6C"/>
    <w:rsid w:val="00597182"/>
    <w:rsid w:val="00597E0F"/>
    <w:rsid w:val="005A11FA"/>
    <w:rsid w:val="005A23E5"/>
    <w:rsid w:val="005A2F7A"/>
    <w:rsid w:val="005A3D74"/>
    <w:rsid w:val="005A4F7F"/>
    <w:rsid w:val="005A511B"/>
    <w:rsid w:val="005A53AC"/>
    <w:rsid w:val="005A56FF"/>
    <w:rsid w:val="005A5B15"/>
    <w:rsid w:val="005A77CD"/>
    <w:rsid w:val="005B02F1"/>
    <w:rsid w:val="005B080D"/>
    <w:rsid w:val="005B0D23"/>
    <w:rsid w:val="005B0FCE"/>
    <w:rsid w:val="005B137C"/>
    <w:rsid w:val="005B1BC2"/>
    <w:rsid w:val="005B2034"/>
    <w:rsid w:val="005B2238"/>
    <w:rsid w:val="005B2839"/>
    <w:rsid w:val="005B439A"/>
    <w:rsid w:val="005B43C7"/>
    <w:rsid w:val="005B5B08"/>
    <w:rsid w:val="005B5D3F"/>
    <w:rsid w:val="005B5E2D"/>
    <w:rsid w:val="005C054B"/>
    <w:rsid w:val="005C213C"/>
    <w:rsid w:val="005C259A"/>
    <w:rsid w:val="005C3384"/>
    <w:rsid w:val="005C4DF3"/>
    <w:rsid w:val="005C4E50"/>
    <w:rsid w:val="005C6F4E"/>
    <w:rsid w:val="005C781C"/>
    <w:rsid w:val="005C7D2C"/>
    <w:rsid w:val="005D1E74"/>
    <w:rsid w:val="005D4201"/>
    <w:rsid w:val="005D47DA"/>
    <w:rsid w:val="005D5E3D"/>
    <w:rsid w:val="005D65CD"/>
    <w:rsid w:val="005D73D0"/>
    <w:rsid w:val="005E1189"/>
    <w:rsid w:val="005E3C2C"/>
    <w:rsid w:val="005E489E"/>
    <w:rsid w:val="005E4C1D"/>
    <w:rsid w:val="005E698A"/>
    <w:rsid w:val="005E701D"/>
    <w:rsid w:val="005E7BFB"/>
    <w:rsid w:val="005F009E"/>
    <w:rsid w:val="005F0152"/>
    <w:rsid w:val="005F058D"/>
    <w:rsid w:val="005F1DB7"/>
    <w:rsid w:val="005F1DFF"/>
    <w:rsid w:val="005F1F49"/>
    <w:rsid w:val="005F23CA"/>
    <w:rsid w:val="005F253A"/>
    <w:rsid w:val="005F288A"/>
    <w:rsid w:val="005F2951"/>
    <w:rsid w:val="005F3F30"/>
    <w:rsid w:val="005F446C"/>
    <w:rsid w:val="005F4883"/>
    <w:rsid w:val="005F539D"/>
    <w:rsid w:val="005F7A0D"/>
    <w:rsid w:val="00600E96"/>
    <w:rsid w:val="00601C4B"/>
    <w:rsid w:val="00603730"/>
    <w:rsid w:val="00605403"/>
    <w:rsid w:val="006055C1"/>
    <w:rsid w:val="00605732"/>
    <w:rsid w:val="00607095"/>
    <w:rsid w:val="0060730D"/>
    <w:rsid w:val="00611AC5"/>
    <w:rsid w:val="00614A09"/>
    <w:rsid w:val="00616E9E"/>
    <w:rsid w:val="006170F4"/>
    <w:rsid w:val="0061776D"/>
    <w:rsid w:val="0062091A"/>
    <w:rsid w:val="00621785"/>
    <w:rsid w:val="00623575"/>
    <w:rsid w:val="0062415F"/>
    <w:rsid w:val="006255BC"/>
    <w:rsid w:val="00625800"/>
    <w:rsid w:val="00626A9C"/>
    <w:rsid w:val="00626B0C"/>
    <w:rsid w:val="00626BBD"/>
    <w:rsid w:val="00626FC8"/>
    <w:rsid w:val="006304BD"/>
    <w:rsid w:val="0063195E"/>
    <w:rsid w:val="00632146"/>
    <w:rsid w:val="006328C3"/>
    <w:rsid w:val="006339C1"/>
    <w:rsid w:val="00634284"/>
    <w:rsid w:val="006343E1"/>
    <w:rsid w:val="006350F4"/>
    <w:rsid w:val="0063608A"/>
    <w:rsid w:val="0063629E"/>
    <w:rsid w:val="006367F0"/>
    <w:rsid w:val="00636BF7"/>
    <w:rsid w:val="00636EF5"/>
    <w:rsid w:val="00637E6C"/>
    <w:rsid w:val="00640633"/>
    <w:rsid w:val="0064156A"/>
    <w:rsid w:val="00642BB7"/>
    <w:rsid w:val="0064383B"/>
    <w:rsid w:val="00644C90"/>
    <w:rsid w:val="00647DB3"/>
    <w:rsid w:val="00651FA1"/>
    <w:rsid w:val="00652811"/>
    <w:rsid w:val="00653A51"/>
    <w:rsid w:val="006543BC"/>
    <w:rsid w:val="006547D4"/>
    <w:rsid w:val="00654E49"/>
    <w:rsid w:val="00655868"/>
    <w:rsid w:val="00656CC6"/>
    <w:rsid w:val="00656FF8"/>
    <w:rsid w:val="006576F4"/>
    <w:rsid w:val="00657E5F"/>
    <w:rsid w:val="00662330"/>
    <w:rsid w:val="006635F1"/>
    <w:rsid w:val="00663786"/>
    <w:rsid w:val="0066383D"/>
    <w:rsid w:val="00663D45"/>
    <w:rsid w:val="00663E7B"/>
    <w:rsid w:val="00664040"/>
    <w:rsid w:val="0066443F"/>
    <w:rsid w:val="0066462F"/>
    <w:rsid w:val="00664F66"/>
    <w:rsid w:val="0066522A"/>
    <w:rsid w:val="006668ED"/>
    <w:rsid w:val="00666FAC"/>
    <w:rsid w:val="00667606"/>
    <w:rsid w:val="00667A77"/>
    <w:rsid w:val="0067016C"/>
    <w:rsid w:val="00671D37"/>
    <w:rsid w:val="006721E9"/>
    <w:rsid w:val="00672F3C"/>
    <w:rsid w:val="00675921"/>
    <w:rsid w:val="006759E8"/>
    <w:rsid w:val="006763FC"/>
    <w:rsid w:val="00677608"/>
    <w:rsid w:val="006777BC"/>
    <w:rsid w:val="00677AFA"/>
    <w:rsid w:val="00681F96"/>
    <w:rsid w:val="00682B88"/>
    <w:rsid w:val="006839FD"/>
    <w:rsid w:val="00683C5D"/>
    <w:rsid w:val="006843D9"/>
    <w:rsid w:val="006852FA"/>
    <w:rsid w:val="00685D67"/>
    <w:rsid w:val="00685E6E"/>
    <w:rsid w:val="00686388"/>
    <w:rsid w:val="0068691B"/>
    <w:rsid w:val="00686944"/>
    <w:rsid w:val="00687360"/>
    <w:rsid w:val="0068766F"/>
    <w:rsid w:val="0069028D"/>
    <w:rsid w:val="0069099C"/>
    <w:rsid w:val="0069104C"/>
    <w:rsid w:val="0069123D"/>
    <w:rsid w:val="00691718"/>
    <w:rsid w:val="00691BD7"/>
    <w:rsid w:val="00692855"/>
    <w:rsid w:val="00694078"/>
    <w:rsid w:val="006941B4"/>
    <w:rsid w:val="00694A10"/>
    <w:rsid w:val="006954D3"/>
    <w:rsid w:val="00696285"/>
    <w:rsid w:val="006965E2"/>
    <w:rsid w:val="006A0A23"/>
    <w:rsid w:val="006A1514"/>
    <w:rsid w:val="006A1573"/>
    <w:rsid w:val="006A1FDB"/>
    <w:rsid w:val="006A2A54"/>
    <w:rsid w:val="006A2AA9"/>
    <w:rsid w:val="006A35A8"/>
    <w:rsid w:val="006A4475"/>
    <w:rsid w:val="006A49D2"/>
    <w:rsid w:val="006A4E5B"/>
    <w:rsid w:val="006A5B5A"/>
    <w:rsid w:val="006A7BEE"/>
    <w:rsid w:val="006B07EE"/>
    <w:rsid w:val="006B1EF9"/>
    <w:rsid w:val="006B1F3F"/>
    <w:rsid w:val="006B2676"/>
    <w:rsid w:val="006B2934"/>
    <w:rsid w:val="006B2D56"/>
    <w:rsid w:val="006B3D57"/>
    <w:rsid w:val="006B3E11"/>
    <w:rsid w:val="006B594C"/>
    <w:rsid w:val="006B5AE6"/>
    <w:rsid w:val="006B730D"/>
    <w:rsid w:val="006C03FA"/>
    <w:rsid w:val="006C1074"/>
    <w:rsid w:val="006C1484"/>
    <w:rsid w:val="006C2C16"/>
    <w:rsid w:val="006C39B2"/>
    <w:rsid w:val="006C4AE2"/>
    <w:rsid w:val="006C4C55"/>
    <w:rsid w:val="006C501B"/>
    <w:rsid w:val="006C5349"/>
    <w:rsid w:val="006C5760"/>
    <w:rsid w:val="006C5972"/>
    <w:rsid w:val="006C5ACE"/>
    <w:rsid w:val="006C61F9"/>
    <w:rsid w:val="006C6533"/>
    <w:rsid w:val="006C7623"/>
    <w:rsid w:val="006D09A5"/>
    <w:rsid w:val="006D1EBB"/>
    <w:rsid w:val="006D2CE6"/>
    <w:rsid w:val="006D3EEE"/>
    <w:rsid w:val="006D41FE"/>
    <w:rsid w:val="006D5BF4"/>
    <w:rsid w:val="006D6A40"/>
    <w:rsid w:val="006D6C47"/>
    <w:rsid w:val="006D78CB"/>
    <w:rsid w:val="006D7CD0"/>
    <w:rsid w:val="006D7ED9"/>
    <w:rsid w:val="006D7FE8"/>
    <w:rsid w:val="006E18A5"/>
    <w:rsid w:val="006E1958"/>
    <w:rsid w:val="006E31BF"/>
    <w:rsid w:val="006E3D91"/>
    <w:rsid w:val="006E4E72"/>
    <w:rsid w:val="006E60E6"/>
    <w:rsid w:val="006E705C"/>
    <w:rsid w:val="006E7110"/>
    <w:rsid w:val="006F075F"/>
    <w:rsid w:val="006F10F2"/>
    <w:rsid w:val="006F1506"/>
    <w:rsid w:val="006F2004"/>
    <w:rsid w:val="006F288A"/>
    <w:rsid w:val="006F2CB9"/>
    <w:rsid w:val="006F307D"/>
    <w:rsid w:val="006F364D"/>
    <w:rsid w:val="006F42F1"/>
    <w:rsid w:val="006F4B56"/>
    <w:rsid w:val="00700C60"/>
    <w:rsid w:val="0070178F"/>
    <w:rsid w:val="00702371"/>
    <w:rsid w:val="00703B34"/>
    <w:rsid w:val="00703F08"/>
    <w:rsid w:val="007047ED"/>
    <w:rsid w:val="0070516A"/>
    <w:rsid w:val="00705BB2"/>
    <w:rsid w:val="00706CB6"/>
    <w:rsid w:val="00707611"/>
    <w:rsid w:val="00707FB3"/>
    <w:rsid w:val="00710239"/>
    <w:rsid w:val="00710414"/>
    <w:rsid w:val="00711B60"/>
    <w:rsid w:val="00712177"/>
    <w:rsid w:val="007127CA"/>
    <w:rsid w:val="00712B20"/>
    <w:rsid w:val="00712C98"/>
    <w:rsid w:val="00712E4B"/>
    <w:rsid w:val="0071301F"/>
    <w:rsid w:val="0071392F"/>
    <w:rsid w:val="00713A28"/>
    <w:rsid w:val="00714291"/>
    <w:rsid w:val="00716247"/>
    <w:rsid w:val="00716FD5"/>
    <w:rsid w:val="00717D8B"/>
    <w:rsid w:val="007205D6"/>
    <w:rsid w:val="00720935"/>
    <w:rsid w:val="00720C32"/>
    <w:rsid w:val="0072162D"/>
    <w:rsid w:val="00721CF9"/>
    <w:rsid w:val="00721E82"/>
    <w:rsid w:val="007230FA"/>
    <w:rsid w:val="00723335"/>
    <w:rsid w:val="007241F4"/>
    <w:rsid w:val="007270F0"/>
    <w:rsid w:val="007273FE"/>
    <w:rsid w:val="007276AE"/>
    <w:rsid w:val="0073016B"/>
    <w:rsid w:val="00730930"/>
    <w:rsid w:val="00730D5B"/>
    <w:rsid w:val="00731EC5"/>
    <w:rsid w:val="00732468"/>
    <w:rsid w:val="007325BC"/>
    <w:rsid w:val="00732A08"/>
    <w:rsid w:val="007330E1"/>
    <w:rsid w:val="007348EA"/>
    <w:rsid w:val="00735175"/>
    <w:rsid w:val="0073645E"/>
    <w:rsid w:val="00737835"/>
    <w:rsid w:val="0074008F"/>
    <w:rsid w:val="007409A2"/>
    <w:rsid w:val="00740F58"/>
    <w:rsid w:val="00740F5F"/>
    <w:rsid w:val="007410F0"/>
    <w:rsid w:val="007413E7"/>
    <w:rsid w:val="00741E04"/>
    <w:rsid w:val="00741E21"/>
    <w:rsid w:val="0074211D"/>
    <w:rsid w:val="007427CF"/>
    <w:rsid w:val="00744F89"/>
    <w:rsid w:val="00745884"/>
    <w:rsid w:val="00746035"/>
    <w:rsid w:val="00746160"/>
    <w:rsid w:val="00747071"/>
    <w:rsid w:val="007519E8"/>
    <w:rsid w:val="00751BF6"/>
    <w:rsid w:val="00752757"/>
    <w:rsid w:val="00753211"/>
    <w:rsid w:val="00753AAA"/>
    <w:rsid w:val="00753FC5"/>
    <w:rsid w:val="007553D2"/>
    <w:rsid w:val="00755B34"/>
    <w:rsid w:val="00756E10"/>
    <w:rsid w:val="00757707"/>
    <w:rsid w:val="00757771"/>
    <w:rsid w:val="00760B68"/>
    <w:rsid w:val="00761841"/>
    <w:rsid w:val="0076207B"/>
    <w:rsid w:val="00762C74"/>
    <w:rsid w:val="0076304F"/>
    <w:rsid w:val="00763F2A"/>
    <w:rsid w:val="00764067"/>
    <w:rsid w:val="00764350"/>
    <w:rsid w:val="00764F21"/>
    <w:rsid w:val="007651CB"/>
    <w:rsid w:val="0076546D"/>
    <w:rsid w:val="00765F4C"/>
    <w:rsid w:val="007674AC"/>
    <w:rsid w:val="0076790E"/>
    <w:rsid w:val="00767A7B"/>
    <w:rsid w:val="00770CF7"/>
    <w:rsid w:val="00772581"/>
    <w:rsid w:val="007726BC"/>
    <w:rsid w:val="00772ABE"/>
    <w:rsid w:val="007731FF"/>
    <w:rsid w:val="007742D7"/>
    <w:rsid w:val="007747D8"/>
    <w:rsid w:val="00774E69"/>
    <w:rsid w:val="0077528E"/>
    <w:rsid w:val="00781718"/>
    <w:rsid w:val="00781D9C"/>
    <w:rsid w:val="00783811"/>
    <w:rsid w:val="0078463F"/>
    <w:rsid w:val="007852C4"/>
    <w:rsid w:val="00785469"/>
    <w:rsid w:val="00786556"/>
    <w:rsid w:val="00786C0A"/>
    <w:rsid w:val="00787BD2"/>
    <w:rsid w:val="00787F17"/>
    <w:rsid w:val="00791E6F"/>
    <w:rsid w:val="00792A08"/>
    <w:rsid w:val="007931C5"/>
    <w:rsid w:val="00793AE9"/>
    <w:rsid w:val="00794DF7"/>
    <w:rsid w:val="00796DE2"/>
    <w:rsid w:val="00796E60"/>
    <w:rsid w:val="0079723E"/>
    <w:rsid w:val="007977D9"/>
    <w:rsid w:val="007A0B58"/>
    <w:rsid w:val="007A0B63"/>
    <w:rsid w:val="007A1B5F"/>
    <w:rsid w:val="007A2400"/>
    <w:rsid w:val="007A3CB7"/>
    <w:rsid w:val="007A3D86"/>
    <w:rsid w:val="007A4363"/>
    <w:rsid w:val="007A4D66"/>
    <w:rsid w:val="007A5E38"/>
    <w:rsid w:val="007B11B0"/>
    <w:rsid w:val="007B2DA1"/>
    <w:rsid w:val="007B45D3"/>
    <w:rsid w:val="007B4DE8"/>
    <w:rsid w:val="007B4EFE"/>
    <w:rsid w:val="007B60E0"/>
    <w:rsid w:val="007B67B0"/>
    <w:rsid w:val="007B7C13"/>
    <w:rsid w:val="007C05AE"/>
    <w:rsid w:val="007C1552"/>
    <w:rsid w:val="007C1E2C"/>
    <w:rsid w:val="007C3A3C"/>
    <w:rsid w:val="007C3D58"/>
    <w:rsid w:val="007C46D1"/>
    <w:rsid w:val="007C5663"/>
    <w:rsid w:val="007C5957"/>
    <w:rsid w:val="007C5BEA"/>
    <w:rsid w:val="007C6B75"/>
    <w:rsid w:val="007C6DEA"/>
    <w:rsid w:val="007C742A"/>
    <w:rsid w:val="007C7BE3"/>
    <w:rsid w:val="007D034A"/>
    <w:rsid w:val="007D12E7"/>
    <w:rsid w:val="007D2B0A"/>
    <w:rsid w:val="007D638F"/>
    <w:rsid w:val="007D6E41"/>
    <w:rsid w:val="007D707A"/>
    <w:rsid w:val="007D74C4"/>
    <w:rsid w:val="007D76DF"/>
    <w:rsid w:val="007E15DB"/>
    <w:rsid w:val="007E222E"/>
    <w:rsid w:val="007E237A"/>
    <w:rsid w:val="007E3517"/>
    <w:rsid w:val="007E37F7"/>
    <w:rsid w:val="007E38FD"/>
    <w:rsid w:val="007E7730"/>
    <w:rsid w:val="007F0408"/>
    <w:rsid w:val="007F089D"/>
    <w:rsid w:val="007F0D68"/>
    <w:rsid w:val="007F11C9"/>
    <w:rsid w:val="007F2411"/>
    <w:rsid w:val="007F2A62"/>
    <w:rsid w:val="007F2E43"/>
    <w:rsid w:val="007F3230"/>
    <w:rsid w:val="007F3777"/>
    <w:rsid w:val="007F6BB7"/>
    <w:rsid w:val="007F6E4C"/>
    <w:rsid w:val="00800823"/>
    <w:rsid w:val="00804B5D"/>
    <w:rsid w:val="00805061"/>
    <w:rsid w:val="008071B0"/>
    <w:rsid w:val="00807CBE"/>
    <w:rsid w:val="008116FF"/>
    <w:rsid w:val="008119D2"/>
    <w:rsid w:val="00812235"/>
    <w:rsid w:val="00812A19"/>
    <w:rsid w:val="00815B99"/>
    <w:rsid w:val="00816F79"/>
    <w:rsid w:val="008170B1"/>
    <w:rsid w:val="00817892"/>
    <w:rsid w:val="00817AB7"/>
    <w:rsid w:val="00817CA4"/>
    <w:rsid w:val="00820AD3"/>
    <w:rsid w:val="00820C48"/>
    <w:rsid w:val="00820CE4"/>
    <w:rsid w:val="00821439"/>
    <w:rsid w:val="00822A98"/>
    <w:rsid w:val="00826EC8"/>
    <w:rsid w:val="008276F1"/>
    <w:rsid w:val="00830040"/>
    <w:rsid w:val="00830189"/>
    <w:rsid w:val="00831500"/>
    <w:rsid w:val="00831C77"/>
    <w:rsid w:val="00832DCA"/>
    <w:rsid w:val="008339DC"/>
    <w:rsid w:val="0083407E"/>
    <w:rsid w:val="00834559"/>
    <w:rsid w:val="00834C6B"/>
    <w:rsid w:val="00834CBE"/>
    <w:rsid w:val="0083588F"/>
    <w:rsid w:val="00836F48"/>
    <w:rsid w:val="00840125"/>
    <w:rsid w:val="00840DBD"/>
    <w:rsid w:val="00841122"/>
    <w:rsid w:val="008411C5"/>
    <w:rsid w:val="00842653"/>
    <w:rsid w:val="00842E51"/>
    <w:rsid w:val="008436E4"/>
    <w:rsid w:val="00843957"/>
    <w:rsid w:val="00843C7B"/>
    <w:rsid w:val="008446EE"/>
    <w:rsid w:val="00844F8B"/>
    <w:rsid w:val="0084517F"/>
    <w:rsid w:val="00845BA2"/>
    <w:rsid w:val="008468F0"/>
    <w:rsid w:val="00846A96"/>
    <w:rsid w:val="00847D3E"/>
    <w:rsid w:val="00851C10"/>
    <w:rsid w:val="0085265F"/>
    <w:rsid w:val="00852AE0"/>
    <w:rsid w:val="00853411"/>
    <w:rsid w:val="00853F45"/>
    <w:rsid w:val="00856680"/>
    <w:rsid w:val="00856982"/>
    <w:rsid w:val="00856CCB"/>
    <w:rsid w:val="0085744E"/>
    <w:rsid w:val="0086146E"/>
    <w:rsid w:val="008614B9"/>
    <w:rsid w:val="0086162E"/>
    <w:rsid w:val="00861E5E"/>
    <w:rsid w:val="00862878"/>
    <w:rsid w:val="00862B46"/>
    <w:rsid w:val="00864520"/>
    <w:rsid w:val="00864DB9"/>
    <w:rsid w:val="00864E85"/>
    <w:rsid w:val="008662EE"/>
    <w:rsid w:val="00866E1C"/>
    <w:rsid w:val="00866F20"/>
    <w:rsid w:val="008672D2"/>
    <w:rsid w:val="00867864"/>
    <w:rsid w:val="00870A57"/>
    <w:rsid w:val="00870C84"/>
    <w:rsid w:val="0087120B"/>
    <w:rsid w:val="00871417"/>
    <w:rsid w:val="008721B4"/>
    <w:rsid w:val="00872826"/>
    <w:rsid w:val="00873C47"/>
    <w:rsid w:val="00874297"/>
    <w:rsid w:val="008744FC"/>
    <w:rsid w:val="00876372"/>
    <w:rsid w:val="00876EEA"/>
    <w:rsid w:val="00877285"/>
    <w:rsid w:val="008772FA"/>
    <w:rsid w:val="00877385"/>
    <w:rsid w:val="00881875"/>
    <w:rsid w:val="00881A75"/>
    <w:rsid w:val="008822D5"/>
    <w:rsid w:val="008825B2"/>
    <w:rsid w:val="00884416"/>
    <w:rsid w:val="00884E1B"/>
    <w:rsid w:val="00886E82"/>
    <w:rsid w:val="008871F5"/>
    <w:rsid w:val="00887625"/>
    <w:rsid w:val="00887C61"/>
    <w:rsid w:val="00891443"/>
    <w:rsid w:val="008919F1"/>
    <w:rsid w:val="0089462D"/>
    <w:rsid w:val="00894A75"/>
    <w:rsid w:val="00895969"/>
    <w:rsid w:val="00897AFC"/>
    <w:rsid w:val="008A14C4"/>
    <w:rsid w:val="008A15B2"/>
    <w:rsid w:val="008A19FF"/>
    <w:rsid w:val="008A25F1"/>
    <w:rsid w:val="008A2871"/>
    <w:rsid w:val="008A4463"/>
    <w:rsid w:val="008A44BD"/>
    <w:rsid w:val="008A4932"/>
    <w:rsid w:val="008A5353"/>
    <w:rsid w:val="008A551E"/>
    <w:rsid w:val="008A58E2"/>
    <w:rsid w:val="008A591C"/>
    <w:rsid w:val="008A779A"/>
    <w:rsid w:val="008A7E4F"/>
    <w:rsid w:val="008A7F1D"/>
    <w:rsid w:val="008B133F"/>
    <w:rsid w:val="008B1D55"/>
    <w:rsid w:val="008B3ED2"/>
    <w:rsid w:val="008B579A"/>
    <w:rsid w:val="008B6209"/>
    <w:rsid w:val="008B656A"/>
    <w:rsid w:val="008B6589"/>
    <w:rsid w:val="008B6A1A"/>
    <w:rsid w:val="008B7379"/>
    <w:rsid w:val="008C02BC"/>
    <w:rsid w:val="008C0889"/>
    <w:rsid w:val="008C0FE5"/>
    <w:rsid w:val="008C1E5A"/>
    <w:rsid w:val="008C3AA1"/>
    <w:rsid w:val="008C627B"/>
    <w:rsid w:val="008C6FC8"/>
    <w:rsid w:val="008C7D13"/>
    <w:rsid w:val="008D02B5"/>
    <w:rsid w:val="008D0E2E"/>
    <w:rsid w:val="008D2C9A"/>
    <w:rsid w:val="008D31F1"/>
    <w:rsid w:val="008D3388"/>
    <w:rsid w:val="008D40A6"/>
    <w:rsid w:val="008D4F1C"/>
    <w:rsid w:val="008D5633"/>
    <w:rsid w:val="008D57BB"/>
    <w:rsid w:val="008D652A"/>
    <w:rsid w:val="008D6879"/>
    <w:rsid w:val="008D6E5F"/>
    <w:rsid w:val="008D6ED0"/>
    <w:rsid w:val="008E2AEC"/>
    <w:rsid w:val="008E375A"/>
    <w:rsid w:val="008E3D20"/>
    <w:rsid w:val="008E3ED8"/>
    <w:rsid w:val="008E4FD8"/>
    <w:rsid w:val="008E5328"/>
    <w:rsid w:val="008E57D4"/>
    <w:rsid w:val="008E5E0C"/>
    <w:rsid w:val="008E651F"/>
    <w:rsid w:val="008E6CAC"/>
    <w:rsid w:val="008E7245"/>
    <w:rsid w:val="008F0189"/>
    <w:rsid w:val="008F0C80"/>
    <w:rsid w:val="008F0EE0"/>
    <w:rsid w:val="008F186B"/>
    <w:rsid w:val="008F19F0"/>
    <w:rsid w:val="008F1A0B"/>
    <w:rsid w:val="008F2525"/>
    <w:rsid w:val="008F33D7"/>
    <w:rsid w:val="008F3F0D"/>
    <w:rsid w:val="008F4693"/>
    <w:rsid w:val="008F72B6"/>
    <w:rsid w:val="008F78A0"/>
    <w:rsid w:val="00900800"/>
    <w:rsid w:val="00900DA3"/>
    <w:rsid w:val="00902757"/>
    <w:rsid w:val="00904D49"/>
    <w:rsid w:val="00905C5F"/>
    <w:rsid w:val="0090647C"/>
    <w:rsid w:val="00907060"/>
    <w:rsid w:val="0090773B"/>
    <w:rsid w:val="00911073"/>
    <w:rsid w:val="00911A32"/>
    <w:rsid w:val="00912B39"/>
    <w:rsid w:val="009160DF"/>
    <w:rsid w:val="0091610A"/>
    <w:rsid w:val="00917223"/>
    <w:rsid w:val="00917511"/>
    <w:rsid w:val="009178F8"/>
    <w:rsid w:val="00920044"/>
    <w:rsid w:val="00920080"/>
    <w:rsid w:val="00921D2B"/>
    <w:rsid w:val="009221EF"/>
    <w:rsid w:val="00922DE5"/>
    <w:rsid w:val="0092467F"/>
    <w:rsid w:val="009247D3"/>
    <w:rsid w:val="0092481D"/>
    <w:rsid w:val="00925E5A"/>
    <w:rsid w:val="00927190"/>
    <w:rsid w:val="009271C5"/>
    <w:rsid w:val="00927621"/>
    <w:rsid w:val="00927886"/>
    <w:rsid w:val="00927CC0"/>
    <w:rsid w:val="009312A5"/>
    <w:rsid w:val="0093145B"/>
    <w:rsid w:val="00931795"/>
    <w:rsid w:val="009321A6"/>
    <w:rsid w:val="00933687"/>
    <w:rsid w:val="00934058"/>
    <w:rsid w:val="00934224"/>
    <w:rsid w:val="009344B9"/>
    <w:rsid w:val="00935474"/>
    <w:rsid w:val="009356A3"/>
    <w:rsid w:val="00935978"/>
    <w:rsid w:val="009367FD"/>
    <w:rsid w:val="00936BC1"/>
    <w:rsid w:val="00937814"/>
    <w:rsid w:val="00940E72"/>
    <w:rsid w:val="009418C2"/>
    <w:rsid w:val="00941D5E"/>
    <w:rsid w:val="009429A1"/>
    <w:rsid w:val="00942C4A"/>
    <w:rsid w:val="00943033"/>
    <w:rsid w:val="00944F9B"/>
    <w:rsid w:val="0094555E"/>
    <w:rsid w:val="009464D0"/>
    <w:rsid w:val="00947B6E"/>
    <w:rsid w:val="00947CBA"/>
    <w:rsid w:val="00947DD8"/>
    <w:rsid w:val="00950CA0"/>
    <w:rsid w:val="00950CAC"/>
    <w:rsid w:val="009515BC"/>
    <w:rsid w:val="00951B48"/>
    <w:rsid w:val="009523EB"/>
    <w:rsid w:val="009526E5"/>
    <w:rsid w:val="00953FEF"/>
    <w:rsid w:val="0095496E"/>
    <w:rsid w:val="00954AAE"/>
    <w:rsid w:val="00956239"/>
    <w:rsid w:val="00956C06"/>
    <w:rsid w:val="00956FCE"/>
    <w:rsid w:val="0096096B"/>
    <w:rsid w:val="0096122A"/>
    <w:rsid w:val="00961946"/>
    <w:rsid w:val="009638F3"/>
    <w:rsid w:val="009664EA"/>
    <w:rsid w:val="00966A2D"/>
    <w:rsid w:val="00966B5B"/>
    <w:rsid w:val="00967D6D"/>
    <w:rsid w:val="00971535"/>
    <w:rsid w:val="00972176"/>
    <w:rsid w:val="00973622"/>
    <w:rsid w:val="00973E57"/>
    <w:rsid w:val="00975237"/>
    <w:rsid w:val="0097548D"/>
    <w:rsid w:val="009767FD"/>
    <w:rsid w:val="0097788F"/>
    <w:rsid w:val="00977B8A"/>
    <w:rsid w:val="009804F1"/>
    <w:rsid w:val="00981F1B"/>
    <w:rsid w:val="00982A53"/>
    <w:rsid w:val="00984CF6"/>
    <w:rsid w:val="00985058"/>
    <w:rsid w:val="00985C84"/>
    <w:rsid w:val="00985C9B"/>
    <w:rsid w:val="00986019"/>
    <w:rsid w:val="009868E1"/>
    <w:rsid w:val="00986D66"/>
    <w:rsid w:val="00987551"/>
    <w:rsid w:val="0099041F"/>
    <w:rsid w:val="00990761"/>
    <w:rsid w:val="009907CC"/>
    <w:rsid w:val="00990A44"/>
    <w:rsid w:val="00990A57"/>
    <w:rsid w:val="009911C6"/>
    <w:rsid w:val="00991A19"/>
    <w:rsid w:val="00991A59"/>
    <w:rsid w:val="00991CDC"/>
    <w:rsid w:val="00991D88"/>
    <w:rsid w:val="00993AA5"/>
    <w:rsid w:val="009952CC"/>
    <w:rsid w:val="00995BCD"/>
    <w:rsid w:val="00995E52"/>
    <w:rsid w:val="00995EAA"/>
    <w:rsid w:val="00996E32"/>
    <w:rsid w:val="0099732E"/>
    <w:rsid w:val="009976F8"/>
    <w:rsid w:val="0099776A"/>
    <w:rsid w:val="00997A14"/>
    <w:rsid w:val="009A0642"/>
    <w:rsid w:val="009A32FD"/>
    <w:rsid w:val="009A420F"/>
    <w:rsid w:val="009A4D35"/>
    <w:rsid w:val="009A526B"/>
    <w:rsid w:val="009A60D0"/>
    <w:rsid w:val="009A78DC"/>
    <w:rsid w:val="009B05E5"/>
    <w:rsid w:val="009B0685"/>
    <w:rsid w:val="009B09E5"/>
    <w:rsid w:val="009B1220"/>
    <w:rsid w:val="009B1D17"/>
    <w:rsid w:val="009B1DE7"/>
    <w:rsid w:val="009B3E7E"/>
    <w:rsid w:val="009B41EF"/>
    <w:rsid w:val="009B5754"/>
    <w:rsid w:val="009B76DB"/>
    <w:rsid w:val="009C1016"/>
    <w:rsid w:val="009C1497"/>
    <w:rsid w:val="009C14E6"/>
    <w:rsid w:val="009C1A87"/>
    <w:rsid w:val="009C2516"/>
    <w:rsid w:val="009C26F9"/>
    <w:rsid w:val="009C635F"/>
    <w:rsid w:val="009C6791"/>
    <w:rsid w:val="009C7010"/>
    <w:rsid w:val="009C73B3"/>
    <w:rsid w:val="009C782F"/>
    <w:rsid w:val="009D0CAE"/>
    <w:rsid w:val="009D230C"/>
    <w:rsid w:val="009D2F5D"/>
    <w:rsid w:val="009D3CEC"/>
    <w:rsid w:val="009D3D5C"/>
    <w:rsid w:val="009D4504"/>
    <w:rsid w:val="009D6601"/>
    <w:rsid w:val="009D6A69"/>
    <w:rsid w:val="009D724E"/>
    <w:rsid w:val="009E1ECA"/>
    <w:rsid w:val="009E3DC6"/>
    <w:rsid w:val="009E4082"/>
    <w:rsid w:val="009E42E1"/>
    <w:rsid w:val="009E457D"/>
    <w:rsid w:val="009E49FA"/>
    <w:rsid w:val="009E4BC7"/>
    <w:rsid w:val="009E5473"/>
    <w:rsid w:val="009E56E1"/>
    <w:rsid w:val="009E5B32"/>
    <w:rsid w:val="009E60E5"/>
    <w:rsid w:val="009E6393"/>
    <w:rsid w:val="009E63D0"/>
    <w:rsid w:val="009E7228"/>
    <w:rsid w:val="009F084D"/>
    <w:rsid w:val="009F17B2"/>
    <w:rsid w:val="009F1B1C"/>
    <w:rsid w:val="009F2650"/>
    <w:rsid w:val="009F3872"/>
    <w:rsid w:val="009F3BE9"/>
    <w:rsid w:val="009F51F2"/>
    <w:rsid w:val="009F5605"/>
    <w:rsid w:val="009F79AE"/>
    <w:rsid w:val="00A004FA"/>
    <w:rsid w:val="00A01BED"/>
    <w:rsid w:val="00A023BE"/>
    <w:rsid w:val="00A023E0"/>
    <w:rsid w:val="00A02745"/>
    <w:rsid w:val="00A0298F"/>
    <w:rsid w:val="00A02A27"/>
    <w:rsid w:val="00A04937"/>
    <w:rsid w:val="00A05837"/>
    <w:rsid w:val="00A05B02"/>
    <w:rsid w:val="00A066E5"/>
    <w:rsid w:val="00A06B1B"/>
    <w:rsid w:val="00A07601"/>
    <w:rsid w:val="00A07928"/>
    <w:rsid w:val="00A114EE"/>
    <w:rsid w:val="00A1165E"/>
    <w:rsid w:val="00A119DF"/>
    <w:rsid w:val="00A12022"/>
    <w:rsid w:val="00A12387"/>
    <w:rsid w:val="00A1294B"/>
    <w:rsid w:val="00A12A4D"/>
    <w:rsid w:val="00A1432C"/>
    <w:rsid w:val="00A146C5"/>
    <w:rsid w:val="00A14801"/>
    <w:rsid w:val="00A14A4E"/>
    <w:rsid w:val="00A14A6F"/>
    <w:rsid w:val="00A15C33"/>
    <w:rsid w:val="00A15F01"/>
    <w:rsid w:val="00A1641E"/>
    <w:rsid w:val="00A176C2"/>
    <w:rsid w:val="00A206F5"/>
    <w:rsid w:val="00A213A5"/>
    <w:rsid w:val="00A2143E"/>
    <w:rsid w:val="00A21CEB"/>
    <w:rsid w:val="00A22702"/>
    <w:rsid w:val="00A2344A"/>
    <w:rsid w:val="00A235BA"/>
    <w:rsid w:val="00A24343"/>
    <w:rsid w:val="00A278BB"/>
    <w:rsid w:val="00A27A5D"/>
    <w:rsid w:val="00A302F7"/>
    <w:rsid w:val="00A3032C"/>
    <w:rsid w:val="00A303E6"/>
    <w:rsid w:val="00A310F1"/>
    <w:rsid w:val="00A31D60"/>
    <w:rsid w:val="00A3245D"/>
    <w:rsid w:val="00A328BF"/>
    <w:rsid w:val="00A33023"/>
    <w:rsid w:val="00A3365E"/>
    <w:rsid w:val="00A33BF9"/>
    <w:rsid w:val="00A35398"/>
    <w:rsid w:val="00A362CC"/>
    <w:rsid w:val="00A36701"/>
    <w:rsid w:val="00A378D7"/>
    <w:rsid w:val="00A403F7"/>
    <w:rsid w:val="00A40B8B"/>
    <w:rsid w:val="00A40D5A"/>
    <w:rsid w:val="00A41205"/>
    <w:rsid w:val="00A4174D"/>
    <w:rsid w:val="00A41CC8"/>
    <w:rsid w:val="00A4220C"/>
    <w:rsid w:val="00A43037"/>
    <w:rsid w:val="00A43359"/>
    <w:rsid w:val="00A43370"/>
    <w:rsid w:val="00A4456F"/>
    <w:rsid w:val="00A4598F"/>
    <w:rsid w:val="00A45B82"/>
    <w:rsid w:val="00A462DC"/>
    <w:rsid w:val="00A46429"/>
    <w:rsid w:val="00A479C0"/>
    <w:rsid w:val="00A510A0"/>
    <w:rsid w:val="00A51AB2"/>
    <w:rsid w:val="00A5310C"/>
    <w:rsid w:val="00A532C2"/>
    <w:rsid w:val="00A555A0"/>
    <w:rsid w:val="00A56152"/>
    <w:rsid w:val="00A569D7"/>
    <w:rsid w:val="00A57304"/>
    <w:rsid w:val="00A5782F"/>
    <w:rsid w:val="00A6068C"/>
    <w:rsid w:val="00A6106B"/>
    <w:rsid w:val="00A61258"/>
    <w:rsid w:val="00A63142"/>
    <w:rsid w:val="00A643FB"/>
    <w:rsid w:val="00A64FEC"/>
    <w:rsid w:val="00A65519"/>
    <w:rsid w:val="00A6592A"/>
    <w:rsid w:val="00A659FA"/>
    <w:rsid w:val="00A65A1A"/>
    <w:rsid w:val="00A66768"/>
    <w:rsid w:val="00A669CE"/>
    <w:rsid w:val="00A6747C"/>
    <w:rsid w:val="00A703B9"/>
    <w:rsid w:val="00A7051C"/>
    <w:rsid w:val="00A707B2"/>
    <w:rsid w:val="00A708F5"/>
    <w:rsid w:val="00A72098"/>
    <w:rsid w:val="00A7220D"/>
    <w:rsid w:val="00A722A9"/>
    <w:rsid w:val="00A722AC"/>
    <w:rsid w:val="00A737C9"/>
    <w:rsid w:val="00A74893"/>
    <w:rsid w:val="00A74C82"/>
    <w:rsid w:val="00A75004"/>
    <w:rsid w:val="00A76539"/>
    <w:rsid w:val="00A77D08"/>
    <w:rsid w:val="00A80405"/>
    <w:rsid w:val="00A8122E"/>
    <w:rsid w:val="00A81280"/>
    <w:rsid w:val="00A812C8"/>
    <w:rsid w:val="00A81F21"/>
    <w:rsid w:val="00A82146"/>
    <w:rsid w:val="00A83E0F"/>
    <w:rsid w:val="00A84F27"/>
    <w:rsid w:val="00A85147"/>
    <w:rsid w:val="00A85BA3"/>
    <w:rsid w:val="00A85E2C"/>
    <w:rsid w:val="00A86AE2"/>
    <w:rsid w:val="00A87432"/>
    <w:rsid w:val="00A9004C"/>
    <w:rsid w:val="00A9090D"/>
    <w:rsid w:val="00A92DF4"/>
    <w:rsid w:val="00A93AA9"/>
    <w:rsid w:val="00A94651"/>
    <w:rsid w:val="00A949C0"/>
    <w:rsid w:val="00A9566D"/>
    <w:rsid w:val="00A9581F"/>
    <w:rsid w:val="00A96274"/>
    <w:rsid w:val="00A97123"/>
    <w:rsid w:val="00AA0B98"/>
    <w:rsid w:val="00AA228E"/>
    <w:rsid w:val="00AA234F"/>
    <w:rsid w:val="00AA3920"/>
    <w:rsid w:val="00AA7DD0"/>
    <w:rsid w:val="00AB0538"/>
    <w:rsid w:val="00AB08AC"/>
    <w:rsid w:val="00AB0FBB"/>
    <w:rsid w:val="00AB1B48"/>
    <w:rsid w:val="00AB2D56"/>
    <w:rsid w:val="00AB354F"/>
    <w:rsid w:val="00AB3E4F"/>
    <w:rsid w:val="00AB5E55"/>
    <w:rsid w:val="00AB6FCF"/>
    <w:rsid w:val="00AC122A"/>
    <w:rsid w:val="00AC30DB"/>
    <w:rsid w:val="00AC38E9"/>
    <w:rsid w:val="00AC480D"/>
    <w:rsid w:val="00AC59BA"/>
    <w:rsid w:val="00AC5E0F"/>
    <w:rsid w:val="00AC65CA"/>
    <w:rsid w:val="00AC71FA"/>
    <w:rsid w:val="00AC7542"/>
    <w:rsid w:val="00AC7E58"/>
    <w:rsid w:val="00AD456C"/>
    <w:rsid w:val="00AD46B3"/>
    <w:rsid w:val="00AD4755"/>
    <w:rsid w:val="00AD4806"/>
    <w:rsid w:val="00AD4E49"/>
    <w:rsid w:val="00AD5BCE"/>
    <w:rsid w:val="00AD66CA"/>
    <w:rsid w:val="00AD6879"/>
    <w:rsid w:val="00AE066A"/>
    <w:rsid w:val="00AE09A6"/>
    <w:rsid w:val="00AE09E8"/>
    <w:rsid w:val="00AE0B38"/>
    <w:rsid w:val="00AE29B9"/>
    <w:rsid w:val="00AE31D5"/>
    <w:rsid w:val="00AE343C"/>
    <w:rsid w:val="00AE5680"/>
    <w:rsid w:val="00AE6274"/>
    <w:rsid w:val="00AE739A"/>
    <w:rsid w:val="00AE7B47"/>
    <w:rsid w:val="00AF029F"/>
    <w:rsid w:val="00AF0958"/>
    <w:rsid w:val="00AF1819"/>
    <w:rsid w:val="00AF18E0"/>
    <w:rsid w:val="00AF1BE1"/>
    <w:rsid w:val="00AF2427"/>
    <w:rsid w:val="00AF3665"/>
    <w:rsid w:val="00AF4C91"/>
    <w:rsid w:val="00AF5395"/>
    <w:rsid w:val="00AF5D29"/>
    <w:rsid w:val="00AF65C5"/>
    <w:rsid w:val="00AF6FF6"/>
    <w:rsid w:val="00AF703F"/>
    <w:rsid w:val="00AF743F"/>
    <w:rsid w:val="00AF7F7B"/>
    <w:rsid w:val="00B00755"/>
    <w:rsid w:val="00B00C49"/>
    <w:rsid w:val="00B02789"/>
    <w:rsid w:val="00B048B8"/>
    <w:rsid w:val="00B04CE0"/>
    <w:rsid w:val="00B05FAB"/>
    <w:rsid w:val="00B060F3"/>
    <w:rsid w:val="00B063A7"/>
    <w:rsid w:val="00B06E5E"/>
    <w:rsid w:val="00B074F4"/>
    <w:rsid w:val="00B07716"/>
    <w:rsid w:val="00B07DF7"/>
    <w:rsid w:val="00B126C4"/>
    <w:rsid w:val="00B13B2D"/>
    <w:rsid w:val="00B14CE9"/>
    <w:rsid w:val="00B1562A"/>
    <w:rsid w:val="00B16B2F"/>
    <w:rsid w:val="00B215C7"/>
    <w:rsid w:val="00B23313"/>
    <w:rsid w:val="00B258EF"/>
    <w:rsid w:val="00B26319"/>
    <w:rsid w:val="00B265BA"/>
    <w:rsid w:val="00B26686"/>
    <w:rsid w:val="00B27564"/>
    <w:rsid w:val="00B27E7B"/>
    <w:rsid w:val="00B3145E"/>
    <w:rsid w:val="00B316A2"/>
    <w:rsid w:val="00B3359E"/>
    <w:rsid w:val="00B33A2A"/>
    <w:rsid w:val="00B342B1"/>
    <w:rsid w:val="00B34D54"/>
    <w:rsid w:val="00B359A6"/>
    <w:rsid w:val="00B35D3C"/>
    <w:rsid w:val="00B36365"/>
    <w:rsid w:val="00B36734"/>
    <w:rsid w:val="00B376B3"/>
    <w:rsid w:val="00B37B77"/>
    <w:rsid w:val="00B4106E"/>
    <w:rsid w:val="00B42705"/>
    <w:rsid w:val="00B42C51"/>
    <w:rsid w:val="00B42FE5"/>
    <w:rsid w:val="00B44606"/>
    <w:rsid w:val="00B448B9"/>
    <w:rsid w:val="00B4493D"/>
    <w:rsid w:val="00B45DA0"/>
    <w:rsid w:val="00B46A68"/>
    <w:rsid w:val="00B47074"/>
    <w:rsid w:val="00B47ECB"/>
    <w:rsid w:val="00B504B7"/>
    <w:rsid w:val="00B51078"/>
    <w:rsid w:val="00B521C1"/>
    <w:rsid w:val="00B543E5"/>
    <w:rsid w:val="00B54A6F"/>
    <w:rsid w:val="00B55D5A"/>
    <w:rsid w:val="00B5655B"/>
    <w:rsid w:val="00B567B9"/>
    <w:rsid w:val="00B56C23"/>
    <w:rsid w:val="00B6018F"/>
    <w:rsid w:val="00B60962"/>
    <w:rsid w:val="00B60E46"/>
    <w:rsid w:val="00B61A24"/>
    <w:rsid w:val="00B61FD5"/>
    <w:rsid w:val="00B62242"/>
    <w:rsid w:val="00B6254E"/>
    <w:rsid w:val="00B62617"/>
    <w:rsid w:val="00B63CA7"/>
    <w:rsid w:val="00B64AD4"/>
    <w:rsid w:val="00B66250"/>
    <w:rsid w:val="00B663CD"/>
    <w:rsid w:val="00B6646F"/>
    <w:rsid w:val="00B668E8"/>
    <w:rsid w:val="00B669A8"/>
    <w:rsid w:val="00B66A1F"/>
    <w:rsid w:val="00B67CAD"/>
    <w:rsid w:val="00B71FF2"/>
    <w:rsid w:val="00B7311A"/>
    <w:rsid w:val="00B73E69"/>
    <w:rsid w:val="00B7445D"/>
    <w:rsid w:val="00B75112"/>
    <w:rsid w:val="00B75516"/>
    <w:rsid w:val="00B75835"/>
    <w:rsid w:val="00B76826"/>
    <w:rsid w:val="00B76F21"/>
    <w:rsid w:val="00B77523"/>
    <w:rsid w:val="00B7783F"/>
    <w:rsid w:val="00B801A8"/>
    <w:rsid w:val="00B803D9"/>
    <w:rsid w:val="00B807D8"/>
    <w:rsid w:val="00B8087D"/>
    <w:rsid w:val="00B808AB"/>
    <w:rsid w:val="00B80CF8"/>
    <w:rsid w:val="00B81D7F"/>
    <w:rsid w:val="00B82430"/>
    <w:rsid w:val="00B82D70"/>
    <w:rsid w:val="00B84242"/>
    <w:rsid w:val="00B84FEE"/>
    <w:rsid w:val="00B85BC5"/>
    <w:rsid w:val="00B8625C"/>
    <w:rsid w:val="00B86B93"/>
    <w:rsid w:val="00B871CA"/>
    <w:rsid w:val="00B90D9F"/>
    <w:rsid w:val="00B9224E"/>
    <w:rsid w:val="00B942D4"/>
    <w:rsid w:val="00B949AD"/>
    <w:rsid w:val="00B95AD5"/>
    <w:rsid w:val="00B97CFB"/>
    <w:rsid w:val="00B97DAC"/>
    <w:rsid w:val="00BA0AAA"/>
    <w:rsid w:val="00BA11A5"/>
    <w:rsid w:val="00BA1B0E"/>
    <w:rsid w:val="00BA1D78"/>
    <w:rsid w:val="00BA1E8F"/>
    <w:rsid w:val="00BA3884"/>
    <w:rsid w:val="00BA3BDF"/>
    <w:rsid w:val="00BA5CB7"/>
    <w:rsid w:val="00BA5FC2"/>
    <w:rsid w:val="00BA6953"/>
    <w:rsid w:val="00BA6EA8"/>
    <w:rsid w:val="00BA7729"/>
    <w:rsid w:val="00BA7BB8"/>
    <w:rsid w:val="00BB0320"/>
    <w:rsid w:val="00BB12A8"/>
    <w:rsid w:val="00BB38E3"/>
    <w:rsid w:val="00BB4016"/>
    <w:rsid w:val="00BB4699"/>
    <w:rsid w:val="00BB54E2"/>
    <w:rsid w:val="00BB6313"/>
    <w:rsid w:val="00BB6682"/>
    <w:rsid w:val="00BB6AA2"/>
    <w:rsid w:val="00BB70B8"/>
    <w:rsid w:val="00BB731C"/>
    <w:rsid w:val="00BC00C8"/>
    <w:rsid w:val="00BC0264"/>
    <w:rsid w:val="00BC09E8"/>
    <w:rsid w:val="00BC09EE"/>
    <w:rsid w:val="00BC0CF1"/>
    <w:rsid w:val="00BC25D7"/>
    <w:rsid w:val="00BC29EA"/>
    <w:rsid w:val="00BC2DE8"/>
    <w:rsid w:val="00BC435F"/>
    <w:rsid w:val="00BC4DDB"/>
    <w:rsid w:val="00BC543C"/>
    <w:rsid w:val="00BC63E0"/>
    <w:rsid w:val="00BC72C9"/>
    <w:rsid w:val="00BC769E"/>
    <w:rsid w:val="00BD014B"/>
    <w:rsid w:val="00BD0570"/>
    <w:rsid w:val="00BD118E"/>
    <w:rsid w:val="00BD160C"/>
    <w:rsid w:val="00BD27CF"/>
    <w:rsid w:val="00BD35BC"/>
    <w:rsid w:val="00BD41D9"/>
    <w:rsid w:val="00BD51B5"/>
    <w:rsid w:val="00BD58C4"/>
    <w:rsid w:val="00BD608A"/>
    <w:rsid w:val="00BD608B"/>
    <w:rsid w:val="00BD63C7"/>
    <w:rsid w:val="00BD747F"/>
    <w:rsid w:val="00BD7A59"/>
    <w:rsid w:val="00BD7F58"/>
    <w:rsid w:val="00BE0F50"/>
    <w:rsid w:val="00BE20CE"/>
    <w:rsid w:val="00BE39CD"/>
    <w:rsid w:val="00BE44F6"/>
    <w:rsid w:val="00BE5445"/>
    <w:rsid w:val="00BE585B"/>
    <w:rsid w:val="00BE679B"/>
    <w:rsid w:val="00BE6B99"/>
    <w:rsid w:val="00BE7834"/>
    <w:rsid w:val="00BE7B71"/>
    <w:rsid w:val="00BF1A1F"/>
    <w:rsid w:val="00BF255F"/>
    <w:rsid w:val="00BF2829"/>
    <w:rsid w:val="00BF3354"/>
    <w:rsid w:val="00BF3848"/>
    <w:rsid w:val="00BF3BD9"/>
    <w:rsid w:val="00BF4D9D"/>
    <w:rsid w:val="00BF5A8A"/>
    <w:rsid w:val="00BF625B"/>
    <w:rsid w:val="00BF6CBA"/>
    <w:rsid w:val="00BF74BF"/>
    <w:rsid w:val="00BF77FB"/>
    <w:rsid w:val="00BF79D6"/>
    <w:rsid w:val="00C00071"/>
    <w:rsid w:val="00C00482"/>
    <w:rsid w:val="00C007AA"/>
    <w:rsid w:val="00C01472"/>
    <w:rsid w:val="00C02567"/>
    <w:rsid w:val="00C025AB"/>
    <w:rsid w:val="00C03293"/>
    <w:rsid w:val="00C05435"/>
    <w:rsid w:val="00C055E2"/>
    <w:rsid w:val="00C05755"/>
    <w:rsid w:val="00C06227"/>
    <w:rsid w:val="00C078CB"/>
    <w:rsid w:val="00C10A91"/>
    <w:rsid w:val="00C1158D"/>
    <w:rsid w:val="00C127F4"/>
    <w:rsid w:val="00C12A24"/>
    <w:rsid w:val="00C13BB1"/>
    <w:rsid w:val="00C13DA3"/>
    <w:rsid w:val="00C1465B"/>
    <w:rsid w:val="00C1573A"/>
    <w:rsid w:val="00C1577F"/>
    <w:rsid w:val="00C15E7C"/>
    <w:rsid w:val="00C17510"/>
    <w:rsid w:val="00C20146"/>
    <w:rsid w:val="00C2077B"/>
    <w:rsid w:val="00C20C05"/>
    <w:rsid w:val="00C20D7A"/>
    <w:rsid w:val="00C21702"/>
    <w:rsid w:val="00C21708"/>
    <w:rsid w:val="00C21F01"/>
    <w:rsid w:val="00C2249B"/>
    <w:rsid w:val="00C2289C"/>
    <w:rsid w:val="00C23A0E"/>
    <w:rsid w:val="00C24A99"/>
    <w:rsid w:val="00C25003"/>
    <w:rsid w:val="00C26527"/>
    <w:rsid w:val="00C26538"/>
    <w:rsid w:val="00C26918"/>
    <w:rsid w:val="00C26F96"/>
    <w:rsid w:val="00C27DD7"/>
    <w:rsid w:val="00C30B7D"/>
    <w:rsid w:val="00C317EB"/>
    <w:rsid w:val="00C32A54"/>
    <w:rsid w:val="00C334CB"/>
    <w:rsid w:val="00C33800"/>
    <w:rsid w:val="00C348BB"/>
    <w:rsid w:val="00C34B5B"/>
    <w:rsid w:val="00C3542E"/>
    <w:rsid w:val="00C35660"/>
    <w:rsid w:val="00C36337"/>
    <w:rsid w:val="00C36381"/>
    <w:rsid w:val="00C36D20"/>
    <w:rsid w:val="00C378A8"/>
    <w:rsid w:val="00C414EB"/>
    <w:rsid w:val="00C4198A"/>
    <w:rsid w:val="00C42FE7"/>
    <w:rsid w:val="00C45294"/>
    <w:rsid w:val="00C45F19"/>
    <w:rsid w:val="00C45F62"/>
    <w:rsid w:val="00C46911"/>
    <w:rsid w:val="00C47667"/>
    <w:rsid w:val="00C47CCA"/>
    <w:rsid w:val="00C50030"/>
    <w:rsid w:val="00C50624"/>
    <w:rsid w:val="00C518D9"/>
    <w:rsid w:val="00C51F1B"/>
    <w:rsid w:val="00C52E61"/>
    <w:rsid w:val="00C53453"/>
    <w:rsid w:val="00C535B5"/>
    <w:rsid w:val="00C5392C"/>
    <w:rsid w:val="00C53BA9"/>
    <w:rsid w:val="00C54E98"/>
    <w:rsid w:val="00C5598C"/>
    <w:rsid w:val="00C55E36"/>
    <w:rsid w:val="00C55F82"/>
    <w:rsid w:val="00C57A88"/>
    <w:rsid w:val="00C61A45"/>
    <w:rsid w:val="00C61D1E"/>
    <w:rsid w:val="00C623BD"/>
    <w:rsid w:val="00C6346F"/>
    <w:rsid w:val="00C63476"/>
    <w:rsid w:val="00C6389E"/>
    <w:rsid w:val="00C64167"/>
    <w:rsid w:val="00C643AD"/>
    <w:rsid w:val="00C64EA7"/>
    <w:rsid w:val="00C66255"/>
    <w:rsid w:val="00C663F5"/>
    <w:rsid w:val="00C663F6"/>
    <w:rsid w:val="00C67B62"/>
    <w:rsid w:val="00C70F38"/>
    <w:rsid w:val="00C71047"/>
    <w:rsid w:val="00C724FE"/>
    <w:rsid w:val="00C7312D"/>
    <w:rsid w:val="00C73638"/>
    <w:rsid w:val="00C73648"/>
    <w:rsid w:val="00C747C4"/>
    <w:rsid w:val="00C7531A"/>
    <w:rsid w:val="00C75894"/>
    <w:rsid w:val="00C76B85"/>
    <w:rsid w:val="00C8085D"/>
    <w:rsid w:val="00C82058"/>
    <w:rsid w:val="00C82269"/>
    <w:rsid w:val="00C83832"/>
    <w:rsid w:val="00C84405"/>
    <w:rsid w:val="00C84530"/>
    <w:rsid w:val="00C8497B"/>
    <w:rsid w:val="00C858AF"/>
    <w:rsid w:val="00C86B49"/>
    <w:rsid w:val="00C872FB"/>
    <w:rsid w:val="00C9005F"/>
    <w:rsid w:val="00C90172"/>
    <w:rsid w:val="00C91E50"/>
    <w:rsid w:val="00C92D17"/>
    <w:rsid w:val="00C92D32"/>
    <w:rsid w:val="00C9315F"/>
    <w:rsid w:val="00C955B9"/>
    <w:rsid w:val="00C958D0"/>
    <w:rsid w:val="00C95F7F"/>
    <w:rsid w:val="00C961E5"/>
    <w:rsid w:val="00C969F9"/>
    <w:rsid w:val="00C97505"/>
    <w:rsid w:val="00C976EE"/>
    <w:rsid w:val="00C979CD"/>
    <w:rsid w:val="00CA03E9"/>
    <w:rsid w:val="00CA136E"/>
    <w:rsid w:val="00CA17B2"/>
    <w:rsid w:val="00CA1B5B"/>
    <w:rsid w:val="00CA2F00"/>
    <w:rsid w:val="00CA3241"/>
    <w:rsid w:val="00CA3C2F"/>
    <w:rsid w:val="00CA3D1D"/>
    <w:rsid w:val="00CA3EF3"/>
    <w:rsid w:val="00CA4B18"/>
    <w:rsid w:val="00CA7B74"/>
    <w:rsid w:val="00CB2712"/>
    <w:rsid w:val="00CB2FBD"/>
    <w:rsid w:val="00CB4555"/>
    <w:rsid w:val="00CB5434"/>
    <w:rsid w:val="00CB583F"/>
    <w:rsid w:val="00CB5A7C"/>
    <w:rsid w:val="00CB5ABF"/>
    <w:rsid w:val="00CB6AA8"/>
    <w:rsid w:val="00CB7859"/>
    <w:rsid w:val="00CB7E15"/>
    <w:rsid w:val="00CC1851"/>
    <w:rsid w:val="00CC2D1D"/>
    <w:rsid w:val="00CC2D26"/>
    <w:rsid w:val="00CC406C"/>
    <w:rsid w:val="00CC54ED"/>
    <w:rsid w:val="00CC6400"/>
    <w:rsid w:val="00CC65CD"/>
    <w:rsid w:val="00CC685F"/>
    <w:rsid w:val="00CC70EE"/>
    <w:rsid w:val="00CC7335"/>
    <w:rsid w:val="00CC786D"/>
    <w:rsid w:val="00CC7D09"/>
    <w:rsid w:val="00CD13BD"/>
    <w:rsid w:val="00CD13D7"/>
    <w:rsid w:val="00CD166A"/>
    <w:rsid w:val="00CD1E6E"/>
    <w:rsid w:val="00CD35B8"/>
    <w:rsid w:val="00CD5382"/>
    <w:rsid w:val="00CD7755"/>
    <w:rsid w:val="00CE169F"/>
    <w:rsid w:val="00CE2578"/>
    <w:rsid w:val="00CE290F"/>
    <w:rsid w:val="00CE2C62"/>
    <w:rsid w:val="00CE4B0D"/>
    <w:rsid w:val="00CE4FA0"/>
    <w:rsid w:val="00CE6491"/>
    <w:rsid w:val="00CE6DE7"/>
    <w:rsid w:val="00CE6EBD"/>
    <w:rsid w:val="00CF13D9"/>
    <w:rsid w:val="00CF196A"/>
    <w:rsid w:val="00CF1CA0"/>
    <w:rsid w:val="00CF21FD"/>
    <w:rsid w:val="00CF3B2E"/>
    <w:rsid w:val="00CF4CB4"/>
    <w:rsid w:val="00CF5F11"/>
    <w:rsid w:val="00CF6B0D"/>
    <w:rsid w:val="00CF6EBB"/>
    <w:rsid w:val="00D00D17"/>
    <w:rsid w:val="00D01006"/>
    <w:rsid w:val="00D0243D"/>
    <w:rsid w:val="00D0253F"/>
    <w:rsid w:val="00D02D01"/>
    <w:rsid w:val="00D03A52"/>
    <w:rsid w:val="00D05249"/>
    <w:rsid w:val="00D05A5F"/>
    <w:rsid w:val="00D06171"/>
    <w:rsid w:val="00D062E2"/>
    <w:rsid w:val="00D0699B"/>
    <w:rsid w:val="00D0718A"/>
    <w:rsid w:val="00D079E2"/>
    <w:rsid w:val="00D07CA0"/>
    <w:rsid w:val="00D11B9F"/>
    <w:rsid w:val="00D121C2"/>
    <w:rsid w:val="00D12546"/>
    <w:rsid w:val="00D130E4"/>
    <w:rsid w:val="00D13164"/>
    <w:rsid w:val="00D1363D"/>
    <w:rsid w:val="00D13854"/>
    <w:rsid w:val="00D153AD"/>
    <w:rsid w:val="00D15C06"/>
    <w:rsid w:val="00D1668B"/>
    <w:rsid w:val="00D16817"/>
    <w:rsid w:val="00D17317"/>
    <w:rsid w:val="00D1738A"/>
    <w:rsid w:val="00D177A3"/>
    <w:rsid w:val="00D2012B"/>
    <w:rsid w:val="00D208FA"/>
    <w:rsid w:val="00D213AE"/>
    <w:rsid w:val="00D213BC"/>
    <w:rsid w:val="00D2181F"/>
    <w:rsid w:val="00D21B6A"/>
    <w:rsid w:val="00D22ABF"/>
    <w:rsid w:val="00D23AAD"/>
    <w:rsid w:val="00D24691"/>
    <w:rsid w:val="00D24D9D"/>
    <w:rsid w:val="00D2518F"/>
    <w:rsid w:val="00D27192"/>
    <w:rsid w:val="00D27AD8"/>
    <w:rsid w:val="00D30DE8"/>
    <w:rsid w:val="00D31804"/>
    <w:rsid w:val="00D31D0F"/>
    <w:rsid w:val="00D3236F"/>
    <w:rsid w:val="00D33C2E"/>
    <w:rsid w:val="00D33FF8"/>
    <w:rsid w:val="00D3444D"/>
    <w:rsid w:val="00D344E9"/>
    <w:rsid w:val="00D34A1E"/>
    <w:rsid w:val="00D34FF8"/>
    <w:rsid w:val="00D3575B"/>
    <w:rsid w:val="00D36078"/>
    <w:rsid w:val="00D36A23"/>
    <w:rsid w:val="00D3741A"/>
    <w:rsid w:val="00D37578"/>
    <w:rsid w:val="00D4078F"/>
    <w:rsid w:val="00D415D8"/>
    <w:rsid w:val="00D453AF"/>
    <w:rsid w:val="00D456FC"/>
    <w:rsid w:val="00D45DB6"/>
    <w:rsid w:val="00D4604F"/>
    <w:rsid w:val="00D462A8"/>
    <w:rsid w:val="00D466A6"/>
    <w:rsid w:val="00D47654"/>
    <w:rsid w:val="00D47B14"/>
    <w:rsid w:val="00D50C08"/>
    <w:rsid w:val="00D515C3"/>
    <w:rsid w:val="00D525CA"/>
    <w:rsid w:val="00D52C86"/>
    <w:rsid w:val="00D53779"/>
    <w:rsid w:val="00D53A88"/>
    <w:rsid w:val="00D54083"/>
    <w:rsid w:val="00D55388"/>
    <w:rsid w:val="00D5625E"/>
    <w:rsid w:val="00D56943"/>
    <w:rsid w:val="00D574F7"/>
    <w:rsid w:val="00D57F74"/>
    <w:rsid w:val="00D6040A"/>
    <w:rsid w:val="00D61A91"/>
    <w:rsid w:val="00D61EBD"/>
    <w:rsid w:val="00D620D2"/>
    <w:rsid w:val="00D6402A"/>
    <w:rsid w:val="00D64E5C"/>
    <w:rsid w:val="00D64F2D"/>
    <w:rsid w:val="00D653D8"/>
    <w:rsid w:val="00D666AA"/>
    <w:rsid w:val="00D66B0C"/>
    <w:rsid w:val="00D6738B"/>
    <w:rsid w:val="00D67BAD"/>
    <w:rsid w:val="00D7186F"/>
    <w:rsid w:val="00D72506"/>
    <w:rsid w:val="00D73D80"/>
    <w:rsid w:val="00D73DEC"/>
    <w:rsid w:val="00D74CC6"/>
    <w:rsid w:val="00D75658"/>
    <w:rsid w:val="00D75786"/>
    <w:rsid w:val="00D76566"/>
    <w:rsid w:val="00D77398"/>
    <w:rsid w:val="00D77820"/>
    <w:rsid w:val="00D77D18"/>
    <w:rsid w:val="00D80351"/>
    <w:rsid w:val="00D805D8"/>
    <w:rsid w:val="00D81275"/>
    <w:rsid w:val="00D8148B"/>
    <w:rsid w:val="00D81AC4"/>
    <w:rsid w:val="00D81C9B"/>
    <w:rsid w:val="00D82648"/>
    <w:rsid w:val="00D82A42"/>
    <w:rsid w:val="00D835CF"/>
    <w:rsid w:val="00D839CA"/>
    <w:rsid w:val="00D84018"/>
    <w:rsid w:val="00D847ED"/>
    <w:rsid w:val="00D8492C"/>
    <w:rsid w:val="00D85021"/>
    <w:rsid w:val="00D85B58"/>
    <w:rsid w:val="00D86D6F"/>
    <w:rsid w:val="00D86FE8"/>
    <w:rsid w:val="00D90774"/>
    <w:rsid w:val="00D91BE2"/>
    <w:rsid w:val="00D92247"/>
    <w:rsid w:val="00D92362"/>
    <w:rsid w:val="00D9361F"/>
    <w:rsid w:val="00D937E4"/>
    <w:rsid w:val="00D93F22"/>
    <w:rsid w:val="00D94CBE"/>
    <w:rsid w:val="00D95EE7"/>
    <w:rsid w:val="00D96978"/>
    <w:rsid w:val="00D9797C"/>
    <w:rsid w:val="00DA129E"/>
    <w:rsid w:val="00DA1B3E"/>
    <w:rsid w:val="00DA393A"/>
    <w:rsid w:val="00DA401C"/>
    <w:rsid w:val="00DA5F37"/>
    <w:rsid w:val="00DA6AAA"/>
    <w:rsid w:val="00DA6B7A"/>
    <w:rsid w:val="00DA6C2D"/>
    <w:rsid w:val="00DA7CD8"/>
    <w:rsid w:val="00DB01FB"/>
    <w:rsid w:val="00DB12B4"/>
    <w:rsid w:val="00DB1412"/>
    <w:rsid w:val="00DB1DB2"/>
    <w:rsid w:val="00DB29DA"/>
    <w:rsid w:val="00DB2F7C"/>
    <w:rsid w:val="00DB40AC"/>
    <w:rsid w:val="00DB5E68"/>
    <w:rsid w:val="00DB6185"/>
    <w:rsid w:val="00DB77B1"/>
    <w:rsid w:val="00DC0749"/>
    <w:rsid w:val="00DC09FF"/>
    <w:rsid w:val="00DC1263"/>
    <w:rsid w:val="00DC1F9B"/>
    <w:rsid w:val="00DC29BE"/>
    <w:rsid w:val="00DC45B0"/>
    <w:rsid w:val="00DC520E"/>
    <w:rsid w:val="00DC5A88"/>
    <w:rsid w:val="00DC5FFB"/>
    <w:rsid w:val="00DC783A"/>
    <w:rsid w:val="00DC7BBF"/>
    <w:rsid w:val="00DD02D0"/>
    <w:rsid w:val="00DD0A6C"/>
    <w:rsid w:val="00DD125D"/>
    <w:rsid w:val="00DD203F"/>
    <w:rsid w:val="00DD2211"/>
    <w:rsid w:val="00DD29E7"/>
    <w:rsid w:val="00DD2F57"/>
    <w:rsid w:val="00DD30F4"/>
    <w:rsid w:val="00DD416B"/>
    <w:rsid w:val="00DD5371"/>
    <w:rsid w:val="00DD5473"/>
    <w:rsid w:val="00DD5C38"/>
    <w:rsid w:val="00DD6060"/>
    <w:rsid w:val="00DD7DD3"/>
    <w:rsid w:val="00DE1577"/>
    <w:rsid w:val="00DE1A5B"/>
    <w:rsid w:val="00DE2BF8"/>
    <w:rsid w:val="00DE2D1F"/>
    <w:rsid w:val="00DE3319"/>
    <w:rsid w:val="00DE3A96"/>
    <w:rsid w:val="00DE3DB4"/>
    <w:rsid w:val="00DE4B9C"/>
    <w:rsid w:val="00DE4C47"/>
    <w:rsid w:val="00DE5723"/>
    <w:rsid w:val="00DE6796"/>
    <w:rsid w:val="00DE6BDD"/>
    <w:rsid w:val="00DE6EA0"/>
    <w:rsid w:val="00DE7079"/>
    <w:rsid w:val="00DF106C"/>
    <w:rsid w:val="00DF2346"/>
    <w:rsid w:val="00DF2DCE"/>
    <w:rsid w:val="00DF38FD"/>
    <w:rsid w:val="00DF3AE7"/>
    <w:rsid w:val="00DF3E98"/>
    <w:rsid w:val="00DF4B95"/>
    <w:rsid w:val="00DF5DC5"/>
    <w:rsid w:val="00DF6C90"/>
    <w:rsid w:val="00E0027F"/>
    <w:rsid w:val="00E002F0"/>
    <w:rsid w:val="00E00D5E"/>
    <w:rsid w:val="00E01235"/>
    <w:rsid w:val="00E0124E"/>
    <w:rsid w:val="00E040B1"/>
    <w:rsid w:val="00E10CF4"/>
    <w:rsid w:val="00E10EF0"/>
    <w:rsid w:val="00E118CF"/>
    <w:rsid w:val="00E129EC"/>
    <w:rsid w:val="00E12EA5"/>
    <w:rsid w:val="00E13834"/>
    <w:rsid w:val="00E13858"/>
    <w:rsid w:val="00E14830"/>
    <w:rsid w:val="00E1636B"/>
    <w:rsid w:val="00E16448"/>
    <w:rsid w:val="00E16623"/>
    <w:rsid w:val="00E16B28"/>
    <w:rsid w:val="00E214D5"/>
    <w:rsid w:val="00E22003"/>
    <w:rsid w:val="00E22CD2"/>
    <w:rsid w:val="00E23893"/>
    <w:rsid w:val="00E245B8"/>
    <w:rsid w:val="00E24C82"/>
    <w:rsid w:val="00E259AD"/>
    <w:rsid w:val="00E259DF"/>
    <w:rsid w:val="00E307AD"/>
    <w:rsid w:val="00E31453"/>
    <w:rsid w:val="00E33905"/>
    <w:rsid w:val="00E345D6"/>
    <w:rsid w:val="00E35C3C"/>
    <w:rsid w:val="00E40C4F"/>
    <w:rsid w:val="00E412B0"/>
    <w:rsid w:val="00E41E99"/>
    <w:rsid w:val="00E41F16"/>
    <w:rsid w:val="00E424C2"/>
    <w:rsid w:val="00E42B1D"/>
    <w:rsid w:val="00E43E57"/>
    <w:rsid w:val="00E4401E"/>
    <w:rsid w:val="00E45535"/>
    <w:rsid w:val="00E464BC"/>
    <w:rsid w:val="00E46987"/>
    <w:rsid w:val="00E50ED0"/>
    <w:rsid w:val="00E51B65"/>
    <w:rsid w:val="00E52AB9"/>
    <w:rsid w:val="00E53425"/>
    <w:rsid w:val="00E54D4B"/>
    <w:rsid w:val="00E55242"/>
    <w:rsid w:val="00E575EB"/>
    <w:rsid w:val="00E57622"/>
    <w:rsid w:val="00E57EF8"/>
    <w:rsid w:val="00E60095"/>
    <w:rsid w:val="00E611FA"/>
    <w:rsid w:val="00E613E6"/>
    <w:rsid w:val="00E61F9B"/>
    <w:rsid w:val="00E629FF"/>
    <w:rsid w:val="00E62F45"/>
    <w:rsid w:val="00E640C9"/>
    <w:rsid w:val="00E65257"/>
    <w:rsid w:val="00E65DA4"/>
    <w:rsid w:val="00E65E8C"/>
    <w:rsid w:val="00E665FA"/>
    <w:rsid w:val="00E66D98"/>
    <w:rsid w:val="00E676A3"/>
    <w:rsid w:val="00E71699"/>
    <w:rsid w:val="00E729E8"/>
    <w:rsid w:val="00E746AA"/>
    <w:rsid w:val="00E74991"/>
    <w:rsid w:val="00E74A48"/>
    <w:rsid w:val="00E74E4E"/>
    <w:rsid w:val="00E7559D"/>
    <w:rsid w:val="00E75EB0"/>
    <w:rsid w:val="00E76359"/>
    <w:rsid w:val="00E77FEB"/>
    <w:rsid w:val="00E804D9"/>
    <w:rsid w:val="00E80560"/>
    <w:rsid w:val="00E812B3"/>
    <w:rsid w:val="00E81400"/>
    <w:rsid w:val="00E8165B"/>
    <w:rsid w:val="00E82487"/>
    <w:rsid w:val="00E83340"/>
    <w:rsid w:val="00E83A4A"/>
    <w:rsid w:val="00E8590B"/>
    <w:rsid w:val="00E8740C"/>
    <w:rsid w:val="00E87EB2"/>
    <w:rsid w:val="00E9022B"/>
    <w:rsid w:val="00E90235"/>
    <w:rsid w:val="00E919A7"/>
    <w:rsid w:val="00E91A3E"/>
    <w:rsid w:val="00E9292E"/>
    <w:rsid w:val="00E92DE3"/>
    <w:rsid w:val="00E92ED3"/>
    <w:rsid w:val="00E92FE8"/>
    <w:rsid w:val="00E9371F"/>
    <w:rsid w:val="00E94FF7"/>
    <w:rsid w:val="00E96570"/>
    <w:rsid w:val="00E96F91"/>
    <w:rsid w:val="00E97016"/>
    <w:rsid w:val="00EA00C0"/>
    <w:rsid w:val="00EA0E38"/>
    <w:rsid w:val="00EA1507"/>
    <w:rsid w:val="00EA27D3"/>
    <w:rsid w:val="00EA38D1"/>
    <w:rsid w:val="00EA3926"/>
    <w:rsid w:val="00EA4382"/>
    <w:rsid w:val="00EA452A"/>
    <w:rsid w:val="00EA4A32"/>
    <w:rsid w:val="00EA56CB"/>
    <w:rsid w:val="00EA70D4"/>
    <w:rsid w:val="00EA7587"/>
    <w:rsid w:val="00EA7F59"/>
    <w:rsid w:val="00EB060A"/>
    <w:rsid w:val="00EB1218"/>
    <w:rsid w:val="00EB2FCD"/>
    <w:rsid w:val="00EB31FD"/>
    <w:rsid w:val="00EB41B4"/>
    <w:rsid w:val="00EB41E4"/>
    <w:rsid w:val="00EB4805"/>
    <w:rsid w:val="00EB6155"/>
    <w:rsid w:val="00EB7AAD"/>
    <w:rsid w:val="00EC059A"/>
    <w:rsid w:val="00EC0717"/>
    <w:rsid w:val="00EC0B99"/>
    <w:rsid w:val="00EC0E92"/>
    <w:rsid w:val="00EC114A"/>
    <w:rsid w:val="00EC37A0"/>
    <w:rsid w:val="00EC3B07"/>
    <w:rsid w:val="00EC3C97"/>
    <w:rsid w:val="00EC522F"/>
    <w:rsid w:val="00EC548F"/>
    <w:rsid w:val="00EC579A"/>
    <w:rsid w:val="00EC57F7"/>
    <w:rsid w:val="00EC6129"/>
    <w:rsid w:val="00EC6A7D"/>
    <w:rsid w:val="00ED00CB"/>
    <w:rsid w:val="00ED0A91"/>
    <w:rsid w:val="00ED0BBE"/>
    <w:rsid w:val="00ED0C0A"/>
    <w:rsid w:val="00ED12CA"/>
    <w:rsid w:val="00ED174E"/>
    <w:rsid w:val="00ED224B"/>
    <w:rsid w:val="00ED4608"/>
    <w:rsid w:val="00ED4B6C"/>
    <w:rsid w:val="00ED517A"/>
    <w:rsid w:val="00ED5C37"/>
    <w:rsid w:val="00ED5CEB"/>
    <w:rsid w:val="00ED6CC9"/>
    <w:rsid w:val="00ED7B58"/>
    <w:rsid w:val="00EE1893"/>
    <w:rsid w:val="00EE224A"/>
    <w:rsid w:val="00EE3CE2"/>
    <w:rsid w:val="00EE4112"/>
    <w:rsid w:val="00EE4C01"/>
    <w:rsid w:val="00EE4C33"/>
    <w:rsid w:val="00EE66EA"/>
    <w:rsid w:val="00EE7464"/>
    <w:rsid w:val="00EE7579"/>
    <w:rsid w:val="00EE76F7"/>
    <w:rsid w:val="00EE7E01"/>
    <w:rsid w:val="00EF0615"/>
    <w:rsid w:val="00EF0B8C"/>
    <w:rsid w:val="00EF10FA"/>
    <w:rsid w:val="00EF15A0"/>
    <w:rsid w:val="00EF187C"/>
    <w:rsid w:val="00EF214D"/>
    <w:rsid w:val="00EF23FF"/>
    <w:rsid w:val="00EF2556"/>
    <w:rsid w:val="00EF265E"/>
    <w:rsid w:val="00EF29B2"/>
    <w:rsid w:val="00EF2F69"/>
    <w:rsid w:val="00EF3101"/>
    <w:rsid w:val="00EF43CE"/>
    <w:rsid w:val="00EF5189"/>
    <w:rsid w:val="00EF53E0"/>
    <w:rsid w:val="00EF5488"/>
    <w:rsid w:val="00EF658C"/>
    <w:rsid w:val="00EF67FD"/>
    <w:rsid w:val="00EF74D2"/>
    <w:rsid w:val="00F0042C"/>
    <w:rsid w:val="00F0167A"/>
    <w:rsid w:val="00F01F41"/>
    <w:rsid w:val="00F02D2C"/>
    <w:rsid w:val="00F02FD5"/>
    <w:rsid w:val="00F0359C"/>
    <w:rsid w:val="00F0432F"/>
    <w:rsid w:val="00F04786"/>
    <w:rsid w:val="00F06619"/>
    <w:rsid w:val="00F06835"/>
    <w:rsid w:val="00F1004A"/>
    <w:rsid w:val="00F11757"/>
    <w:rsid w:val="00F12CFB"/>
    <w:rsid w:val="00F13565"/>
    <w:rsid w:val="00F1466C"/>
    <w:rsid w:val="00F14760"/>
    <w:rsid w:val="00F14E0B"/>
    <w:rsid w:val="00F16E0C"/>
    <w:rsid w:val="00F16FC9"/>
    <w:rsid w:val="00F20D71"/>
    <w:rsid w:val="00F216B2"/>
    <w:rsid w:val="00F21A0B"/>
    <w:rsid w:val="00F21C93"/>
    <w:rsid w:val="00F21DFB"/>
    <w:rsid w:val="00F22E37"/>
    <w:rsid w:val="00F255B2"/>
    <w:rsid w:val="00F25D98"/>
    <w:rsid w:val="00F25ECA"/>
    <w:rsid w:val="00F269EF"/>
    <w:rsid w:val="00F26BB2"/>
    <w:rsid w:val="00F3137C"/>
    <w:rsid w:val="00F32C5E"/>
    <w:rsid w:val="00F32EB2"/>
    <w:rsid w:val="00F32EEF"/>
    <w:rsid w:val="00F333F9"/>
    <w:rsid w:val="00F33584"/>
    <w:rsid w:val="00F33DBE"/>
    <w:rsid w:val="00F3444A"/>
    <w:rsid w:val="00F34E78"/>
    <w:rsid w:val="00F356A7"/>
    <w:rsid w:val="00F36157"/>
    <w:rsid w:val="00F376DA"/>
    <w:rsid w:val="00F4010E"/>
    <w:rsid w:val="00F401A2"/>
    <w:rsid w:val="00F40A74"/>
    <w:rsid w:val="00F42159"/>
    <w:rsid w:val="00F42BEE"/>
    <w:rsid w:val="00F42DAF"/>
    <w:rsid w:val="00F430A1"/>
    <w:rsid w:val="00F460CB"/>
    <w:rsid w:val="00F465F4"/>
    <w:rsid w:val="00F469E3"/>
    <w:rsid w:val="00F50733"/>
    <w:rsid w:val="00F5150E"/>
    <w:rsid w:val="00F51FD9"/>
    <w:rsid w:val="00F55047"/>
    <w:rsid w:val="00F55379"/>
    <w:rsid w:val="00F55A65"/>
    <w:rsid w:val="00F55E09"/>
    <w:rsid w:val="00F567D0"/>
    <w:rsid w:val="00F57565"/>
    <w:rsid w:val="00F577CC"/>
    <w:rsid w:val="00F5798E"/>
    <w:rsid w:val="00F602EB"/>
    <w:rsid w:val="00F60391"/>
    <w:rsid w:val="00F60EFC"/>
    <w:rsid w:val="00F614A3"/>
    <w:rsid w:val="00F61C56"/>
    <w:rsid w:val="00F61D7E"/>
    <w:rsid w:val="00F62088"/>
    <w:rsid w:val="00F621FA"/>
    <w:rsid w:val="00F63514"/>
    <w:rsid w:val="00F642EF"/>
    <w:rsid w:val="00F6559B"/>
    <w:rsid w:val="00F6615A"/>
    <w:rsid w:val="00F670CA"/>
    <w:rsid w:val="00F7196F"/>
    <w:rsid w:val="00F72FE3"/>
    <w:rsid w:val="00F730AC"/>
    <w:rsid w:val="00F743EF"/>
    <w:rsid w:val="00F74A97"/>
    <w:rsid w:val="00F756BA"/>
    <w:rsid w:val="00F7690E"/>
    <w:rsid w:val="00F77BC0"/>
    <w:rsid w:val="00F804A0"/>
    <w:rsid w:val="00F80892"/>
    <w:rsid w:val="00F80F62"/>
    <w:rsid w:val="00F82887"/>
    <w:rsid w:val="00F82B9C"/>
    <w:rsid w:val="00F83B7D"/>
    <w:rsid w:val="00F83D81"/>
    <w:rsid w:val="00F84DA6"/>
    <w:rsid w:val="00F85B90"/>
    <w:rsid w:val="00F86EED"/>
    <w:rsid w:val="00F86F96"/>
    <w:rsid w:val="00F870F9"/>
    <w:rsid w:val="00F8721B"/>
    <w:rsid w:val="00F8739D"/>
    <w:rsid w:val="00F87F81"/>
    <w:rsid w:val="00F929E5"/>
    <w:rsid w:val="00F93FCA"/>
    <w:rsid w:val="00F943CA"/>
    <w:rsid w:val="00F95593"/>
    <w:rsid w:val="00F95F7F"/>
    <w:rsid w:val="00F97166"/>
    <w:rsid w:val="00F974AC"/>
    <w:rsid w:val="00FA07ED"/>
    <w:rsid w:val="00FA08F9"/>
    <w:rsid w:val="00FA1277"/>
    <w:rsid w:val="00FA22CF"/>
    <w:rsid w:val="00FA2DBB"/>
    <w:rsid w:val="00FA37B3"/>
    <w:rsid w:val="00FA3DFB"/>
    <w:rsid w:val="00FA4EA2"/>
    <w:rsid w:val="00FA5B7B"/>
    <w:rsid w:val="00FA6822"/>
    <w:rsid w:val="00FA69C8"/>
    <w:rsid w:val="00FA6B38"/>
    <w:rsid w:val="00FA79A0"/>
    <w:rsid w:val="00FB03CA"/>
    <w:rsid w:val="00FB070C"/>
    <w:rsid w:val="00FB0C70"/>
    <w:rsid w:val="00FB14F0"/>
    <w:rsid w:val="00FB19F2"/>
    <w:rsid w:val="00FB33D3"/>
    <w:rsid w:val="00FB397F"/>
    <w:rsid w:val="00FB40EC"/>
    <w:rsid w:val="00FB4195"/>
    <w:rsid w:val="00FB4B1A"/>
    <w:rsid w:val="00FB5428"/>
    <w:rsid w:val="00FB5AB2"/>
    <w:rsid w:val="00FB6B49"/>
    <w:rsid w:val="00FB7A8A"/>
    <w:rsid w:val="00FC1D60"/>
    <w:rsid w:val="00FC20C1"/>
    <w:rsid w:val="00FC40D3"/>
    <w:rsid w:val="00FC47FC"/>
    <w:rsid w:val="00FC5341"/>
    <w:rsid w:val="00FC5844"/>
    <w:rsid w:val="00FC687C"/>
    <w:rsid w:val="00FC6AA2"/>
    <w:rsid w:val="00FC73F5"/>
    <w:rsid w:val="00FC783A"/>
    <w:rsid w:val="00FD0F20"/>
    <w:rsid w:val="00FD3478"/>
    <w:rsid w:val="00FD4355"/>
    <w:rsid w:val="00FD55FB"/>
    <w:rsid w:val="00FD70BF"/>
    <w:rsid w:val="00FD7182"/>
    <w:rsid w:val="00FD7C10"/>
    <w:rsid w:val="00FE0074"/>
    <w:rsid w:val="00FE0CD4"/>
    <w:rsid w:val="00FE1F59"/>
    <w:rsid w:val="00FE20AF"/>
    <w:rsid w:val="00FE2979"/>
    <w:rsid w:val="00FE363F"/>
    <w:rsid w:val="00FE3E90"/>
    <w:rsid w:val="00FE3F00"/>
    <w:rsid w:val="00FE40BB"/>
    <w:rsid w:val="00FE40E1"/>
    <w:rsid w:val="00FE4FBA"/>
    <w:rsid w:val="00FE5808"/>
    <w:rsid w:val="00FE6E75"/>
    <w:rsid w:val="00FE757C"/>
    <w:rsid w:val="00FE7A5A"/>
    <w:rsid w:val="00FF3D44"/>
    <w:rsid w:val="00FF54E3"/>
    <w:rsid w:val="00FF5DC0"/>
    <w:rsid w:val="00FF601B"/>
    <w:rsid w:val="00FF65D5"/>
    <w:rsid w:val="00FF7F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883EC"/>
  <w15:docId w15:val="{ADD7189E-8E8C-4E25-9A9D-505320A5C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5E2"/>
    <w:pPr>
      <w:spacing w:after="0" w:line="240" w:lineRule="auto"/>
    </w:pPr>
    <w:rPr>
      <w:rFonts w:ascii="Times New Roman" w:eastAsia="Times New Roman" w:hAnsi="Times New Roman" w:cs="Times New Roman"/>
      <w:sz w:val="24"/>
      <w:szCs w:val="24"/>
      <w:lang w:val="en-AZ"/>
    </w:rPr>
  </w:style>
  <w:style w:type="paragraph" w:styleId="Heading2">
    <w:name w:val="heading 2"/>
    <w:basedOn w:val="Normal"/>
    <w:link w:val="Heading2Char"/>
    <w:uiPriority w:val="9"/>
    <w:qFormat/>
    <w:rsid w:val="0083588F"/>
    <w:pPr>
      <w:spacing w:before="100" w:beforeAutospacing="1" w:after="100" w:afterAutospacing="1"/>
      <w:outlineLvl w:val="1"/>
    </w:pPr>
    <w:rPr>
      <w:b/>
      <w:bCs/>
      <w:sz w:val="36"/>
      <w:szCs w:val="36"/>
      <w:lang w:val="az-Latn-AZ" w:eastAsia="az-Latn-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1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6CBA"/>
    <w:pPr>
      <w:ind w:left="720"/>
      <w:contextualSpacing/>
    </w:pPr>
  </w:style>
  <w:style w:type="paragraph" w:styleId="BalloonText">
    <w:name w:val="Balloon Text"/>
    <w:basedOn w:val="Normal"/>
    <w:link w:val="BalloonTextChar"/>
    <w:uiPriority w:val="99"/>
    <w:semiHidden/>
    <w:unhideWhenUsed/>
    <w:rsid w:val="00574178"/>
    <w:rPr>
      <w:rFonts w:ascii="Tahoma" w:hAnsi="Tahoma" w:cs="Tahoma"/>
      <w:sz w:val="16"/>
      <w:szCs w:val="16"/>
    </w:rPr>
  </w:style>
  <w:style w:type="character" w:customStyle="1" w:styleId="BalloonTextChar">
    <w:name w:val="Balloon Text Char"/>
    <w:basedOn w:val="DefaultParagraphFont"/>
    <w:link w:val="BalloonText"/>
    <w:uiPriority w:val="99"/>
    <w:semiHidden/>
    <w:rsid w:val="00574178"/>
    <w:rPr>
      <w:rFonts w:ascii="Tahoma" w:hAnsi="Tahoma" w:cs="Tahoma"/>
      <w:sz w:val="16"/>
      <w:szCs w:val="16"/>
    </w:rPr>
  </w:style>
  <w:style w:type="character" w:customStyle="1" w:styleId="Heading2Char">
    <w:name w:val="Heading 2 Char"/>
    <w:basedOn w:val="DefaultParagraphFont"/>
    <w:link w:val="Heading2"/>
    <w:uiPriority w:val="9"/>
    <w:rsid w:val="0083588F"/>
    <w:rPr>
      <w:rFonts w:ascii="Times New Roman" w:eastAsia="Times New Roman" w:hAnsi="Times New Roman" w:cs="Times New Roman"/>
      <w:b/>
      <w:bCs/>
      <w:sz w:val="36"/>
      <w:szCs w:val="36"/>
      <w:lang w:val="az-Latn-AZ" w:eastAsia="az-Latn-AZ"/>
    </w:rPr>
  </w:style>
  <w:style w:type="paragraph" w:styleId="NormalWeb">
    <w:name w:val="Normal (Web)"/>
    <w:basedOn w:val="Normal"/>
    <w:uiPriority w:val="99"/>
    <w:semiHidden/>
    <w:unhideWhenUsed/>
    <w:rsid w:val="0083588F"/>
    <w:pPr>
      <w:spacing w:before="100" w:beforeAutospacing="1" w:after="100" w:afterAutospacing="1"/>
    </w:pPr>
    <w:rPr>
      <w:lang w:val="az-Latn-AZ" w:eastAsia="az-Latn-AZ"/>
    </w:rPr>
  </w:style>
  <w:style w:type="paragraph" w:styleId="Header">
    <w:name w:val="header"/>
    <w:basedOn w:val="Normal"/>
    <w:link w:val="HeaderChar"/>
    <w:uiPriority w:val="99"/>
    <w:unhideWhenUsed/>
    <w:rsid w:val="0036509B"/>
    <w:pPr>
      <w:tabs>
        <w:tab w:val="center" w:pos="4536"/>
        <w:tab w:val="right" w:pos="9072"/>
      </w:tabs>
    </w:pPr>
  </w:style>
  <w:style w:type="character" w:customStyle="1" w:styleId="HeaderChar">
    <w:name w:val="Header Char"/>
    <w:basedOn w:val="DefaultParagraphFont"/>
    <w:link w:val="Header"/>
    <w:uiPriority w:val="99"/>
    <w:rsid w:val="0036509B"/>
  </w:style>
  <w:style w:type="paragraph" w:styleId="Footer">
    <w:name w:val="footer"/>
    <w:basedOn w:val="Normal"/>
    <w:link w:val="FooterChar"/>
    <w:uiPriority w:val="99"/>
    <w:unhideWhenUsed/>
    <w:rsid w:val="0036509B"/>
    <w:pPr>
      <w:tabs>
        <w:tab w:val="center" w:pos="4536"/>
        <w:tab w:val="right" w:pos="9072"/>
      </w:tabs>
    </w:pPr>
  </w:style>
  <w:style w:type="character" w:customStyle="1" w:styleId="FooterChar">
    <w:name w:val="Footer Char"/>
    <w:basedOn w:val="DefaultParagraphFont"/>
    <w:link w:val="Footer"/>
    <w:uiPriority w:val="99"/>
    <w:rsid w:val="0036509B"/>
  </w:style>
  <w:style w:type="character" w:styleId="Strong">
    <w:name w:val="Strong"/>
    <w:basedOn w:val="DefaultParagraphFont"/>
    <w:uiPriority w:val="22"/>
    <w:qFormat/>
    <w:rsid w:val="00223166"/>
    <w:rPr>
      <w:b/>
      <w:bCs/>
    </w:rPr>
  </w:style>
  <w:style w:type="character" w:styleId="Hyperlink">
    <w:name w:val="Hyperlink"/>
    <w:basedOn w:val="DefaultParagraphFont"/>
    <w:uiPriority w:val="99"/>
    <w:unhideWhenUsed/>
    <w:rsid w:val="00F376DA"/>
    <w:rPr>
      <w:color w:val="0000FF" w:themeColor="hyperlink"/>
      <w:u w:val="single"/>
    </w:rPr>
  </w:style>
  <w:style w:type="character" w:styleId="UnresolvedMention">
    <w:name w:val="Unresolved Mention"/>
    <w:basedOn w:val="DefaultParagraphFont"/>
    <w:uiPriority w:val="99"/>
    <w:semiHidden/>
    <w:unhideWhenUsed/>
    <w:rsid w:val="00F376DA"/>
    <w:rPr>
      <w:color w:val="605E5C"/>
      <w:shd w:val="clear" w:color="auto" w:fill="E1DFDD"/>
    </w:rPr>
  </w:style>
  <w:style w:type="character" w:customStyle="1" w:styleId="jlqj4b">
    <w:name w:val="jlqj4b"/>
    <w:basedOn w:val="DefaultParagraphFont"/>
    <w:rsid w:val="00451DB6"/>
  </w:style>
  <w:style w:type="paragraph" w:customStyle="1" w:styleId="Default">
    <w:name w:val="Default"/>
    <w:rsid w:val="005549D4"/>
    <w:pPr>
      <w:autoSpaceDE w:val="0"/>
      <w:autoSpaceDN w:val="0"/>
      <w:adjustRightInd w:val="0"/>
      <w:spacing w:after="0" w:line="240" w:lineRule="auto"/>
    </w:pPr>
    <w:rPr>
      <w:rFonts w:ascii="Times New Roman" w:eastAsia="MS Mincho"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1433">
      <w:bodyDiv w:val="1"/>
      <w:marLeft w:val="0"/>
      <w:marRight w:val="0"/>
      <w:marTop w:val="0"/>
      <w:marBottom w:val="0"/>
      <w:divBdr>
        <w:top w:val="none" w:sz="0" w:space="0" w:color="auto"/>
        <w:left w:val="none" w:sz="0" w:space="0" w:color="auto"/>
        <w:bottom w:val="none" w:sz="0" w:space="0" w:color="auto"/>
        <w:right w:val="none" w:sz="0" w:space="0" w:color="auto"/>
      </w:divBdr>
    </w:div>
    <w:div w:id="30767342">
      <w:bodyDiv w:val="1"/>
      <w:marLeft w:val="0"/>
      <w:marRight w:val="0"/>
      <w:marTop w:val="0"/>
      <w:marBottom w:val="0"/>
      <w:divBdr>
        <w:top w:val="none" w:sz="0" w:space="0" w:color="auto"/>
        <w:left w:val="none" w:sz="0" w:space="0" w:color="auto"/>
        <w:bottom w:val="none" w:sz="0" w:space="0" w:color="auto"/>
        <w:right w:val="none" w:sz="0" w:space="0" w:color="auto"/>
      </w:divBdr>
    </w:div>
    <w:div w:id="65501044">
      <w:bodyDiv w:val="1"/>
      <w:marLeft w:val="0"/>
      <w:marRight w:val="0"/>
      <w:marTop w:val="0"/>
      <w:marBottom w:val="0"/>
      <w:divBdr>
        <w:top w:val="none" w:sz="0" w:space="0" w:color="auto"/>
        <w:left w:val="none" w:sz="0" w:space="0" w:color="auto"/>
        <w:bottom w:val="none" w:sz="0" w:space="0" w:color="auto"/>
        <w:right w:val="none" w:sz="0" w:space="0" w:color="auto"/>
      </w:divBdr>
    </w:div>
    <w:div w:id="154221421">
      <w:bodyDiv w:val="1"/>
      <w:marLeft w:val="0"/>
      <w:marRight w:val="0"/>
      <w:marTop w:val="0"/>
      <w:marBottom w:val="0"/>
      <w:divBdr>
        <w:top w:val="none" w:sz="0" w:space="0" w:color="auto"/>
        <w:left w:val="none" w:sz="0" w:space="0" w:color="auto"/>
        <w:bottom w:val="none" w:sz="0" w:space="0" w:color="auto"/>
        <w:right w:val="none" w:sz="0" w:space="0" w:color="auto"/>
      </w:divBdr>
    </w:div>
    <w:div w:id="163713573">
      <w:bodyDiv w:val="1"/>
      <w:marLeft w:val="0"/>
      <w:marRight w:val="0"/>
      <w:marTop w:val="0"/>
      <w:marBottom w:val="0"/>
      <w:divBdr>
        <w:top w:val="none" w:sz="0" w:space="0" w:color="auto"/>
        <w:left w:val="none" w:sz="0" w:space="0" w:color="auto"/>
        <w:bottom w:val="none" w:sz="0" w:space="0" w:color="auto"/>
        <w:right w:val="none" w:sz="0" w:space="0" w:color="auto"/>
      </w:divBdr>
    </w:div>
    <w:div w:id="262802821">
      <w:bodyDiv w:val="1"/>
      <w:marLeft w:val="0"/>
      <w:marRight w:val="0"/>
      <w:marTop w:val="0"/>
      <w:marBottom w:val="0"/>
      <w:divBdr>
        <w:top w:val="none" w:sz="0" w:space="0" w:color="auto"/>
        <w:left w:val="none" w:sz="0" w:space="0" w:color="auto"/>
        <w:bottom w:val="none" w:sz="0" w:space="0" w:color="auto"/>
        <w:right w:val="none" w:sz="0" w:space="0" w:color="auto"/>
      </w:divBdr>
    </w:div>
    <w:div w:id="368801451">
      <w:bodyDiv w:val="1"/>
      <w:marLeft w:val="0"/>
      <w:marRight w:val="0"/>
      <w:marTop w:val="0"/>
      <w:marBottom w:val="0"/>
      <w:divBdr>
        <w:top w:val="none" w:sz="0" w:space="0" w:color="auto"/>
        <w:left w:val="none" w:sz="0" w:space="0" w:color="auto"/>
        <w:bottom w:val="none" w:sz="0" w:space="0" w:color="auto"/>
        <w:right w:val="none" w:sz="0" w:space="0" w:color="auto"/>
      </w:divBdr>
    </w:div>
    <w:div w:id="404182126">
      <w:bodyDiv w:val="1"/>
      <w:marLeft w:val="0"/>
      <w:marRight w:val="0"/>
      <w:marTop w:val="0"/>
      <w:marBottom w:val="0"/>
      <w:divBdr>
        <w:top w:val="none" w:sz="0" w:space="0" w:color="auto"/>
        <w:left w:val="none" w:sz="0" w:space="0" w:color="auto"/>
        <w:bottom w:val="none" w:sz="0" w:space="0" w:color="auto"/>
        <w:right w:val="none" w:sz="0" w:space="0" w:color="auto"/>
      </w:divBdr>
    </w:div>
    <w:div w:id="430131454">
      <w:bodyDiv w:val="1"/>
      <w:marLeft w:val="0"/>
      <w:marRight w:val="0"/>
      <w:marTop w:val="0"/>
      <w:marBottom w:val="0"/>
      <w:divBdr>
        <w:top w:val="none" w:sz="0" w:space="0" w:color="auto"/>
        <w:left w:val="none" w:sz="0" w:space="0" w:color="auto"/>
        <w:bottom w:val="none" w:sz="0" w:space="0" w:color="auto"/>
        <w:right w:val="none" w:sz="0" w:space="0" w:color="auto"/>
      </w:divBdr>
    </w:div>
    <w:div w:id="553393725">
      <w:bodyDiv w:val="1"/>
      <w:marLeft w:val="0"/>
      <w:marRight w:val="0"/>
      <w:marTop w:val="0"/>
      <w:marBottom w:val="0"/>
      <w:divBdr>
        <w:top w:val="none" w:sz="0" w:space="0" w:color="auto"/>
        <w:left w:val="none" w:sz="0" w:space="0" w:color="auto"/>
        <w:bottom w:val="none" w:sz="0" w:space="0" w:color="auto"/>
        <w:right w:val="none" w:sz="0" w:space="0" w:color="auto"/>
      </w:divBdr>
    </w:div>
    <w:div w:id="697894332">
      <w:bodyDiv w:val="1"/>
      <w:marLeft w:val="0"/>
      <w:marRight w:val="0"/>
      <w:marTop w:val="0"/>
      <w:marBottom w:val="0"/>
      <w:divBdr>
        <w:top w:val="none" w:sz="0" w:space="0" w:color="auto"/>
        <w:left w:val="none" w:sz="0" w:space="0" w:color="auto"/>
        <w:bottom w:val="none" w:sz="0" w:space="0" w:color="auto"/>
        <w:right w:val="none" w:sz="0" w:space="0" w:color="auto"/>
      </w:divBdr>
    </w:div>
    <w:div w:id="786580400">
      <w:bodyDiv w:val="1"/>
      <w:marLeft w:val="0"/>
      <w:marRight w:val="0"/>
      <w:marTop w:val="0"/>
      <w:marBottom w:val="0"/>
      <w:divBdr>
        <w:top w:val="none" w:sz="0" w:space="0" w:color="auto"/>
        <w:left w:val="none" w:sz="0" w:space="0" w:color="auto"/>
        <w:bottom w:val="none" w:sz="0" w:space="0" w:color="auto"/>
        <w:right w:val="none" w:sz="0" w:space="0" w:color="auto"/>
      </w:divBdr>
    </w:div>
    <w:div w:id="788201942">
      <w:bodyDiv w:val="1"/>
      <w:marLeft w:val="0"/>
      <w:marRight w:val="0"/>
      <w:marTop w:val="0"/>
      <w:marBottom w:val="0"/>
      <w:divBdr>
        <w:top w:val="none" w:sz="0" w:space="0" w:color="auto"/>
        <w:left w:val="none" w:sz="0" w:space="0" w:color="auto"/>
        <w:bottom w:val="none" w:sz="0" w:space="0" w:color="auto"/>
        <w:right w:val="none" w:sz="0" w:space="0" w:color="auto"/>
      </w:divBdr>
    </w:div>
    <w:div w:id="795682080">
      <w:bodyDiv w:val="1"/>
      <w:marLeft w:val="0"/>
      <w:marRight w:val="0"/>
      <w:marTop w:val="0"/>
      <w:marBottom w:val="0"/>
      <w:divBdr>
        <w:top w:val="none" w:sz="0" w:space="0" w:color="auto"/>
        <w:left w:val="none" w:sz="0" w:space="0" w:color="auto"/>
        <w:bottom w:val="none" w:sz="0" w:space="0" w:color="auto"/>
        <w:right w:val="none" w:sz="0" w:space="0" w:color="auto"/>
      </w:divBdr>
    </w:div>
    <w:div w:id="850023195">
      <w:bodyDiv w:val="1"/>
      <w:marLeft w:val="0"/>
      <w:marRight w:val="0"/>
      <w:marTop w:val="0"/>
      <w:marBottom w:val="0"/>
      <w:divBdr>
        <w:top w:val="none" w:sz="0" w:space="0" w:color="auto"/>
        <w:left w:val="none" w:sz="0" w:space="0" w:color="auto"/>
        <w:bottom w:val="none" w:sz="0" w:space="0" w:color="auto"/>
        <w:right w:val="none" w:sz="0" w:space="0" w:color="auto"/>
      </w:divBdr>
    </w:div>
    <w:div w:id="1008605567">
      <w:bodyDiv w:val="1"/>
      <w:marLeft w:val="0"/>
      <w:marRight w:val="0"/>
      <w:marTop w:val="0"/>
      <w:marBottom w:val="0"/>
      <w:divBdr>
        <w:top w:val="none" w:sz="0" w:space="0" w:color="auto"/>
        <w:left w:val="none" w:sz="0" w:space="0" w:color="auto"/>
        <w:bottom w:val="none" w:sz="0" w:space="0" w:color="auto"/>
        <w:right w:val="none" w:sz="0" w:space="0" w:color="auto"/>
      </w:divBdr>
    </w:div>
    <w:div w:id="1061095590">
      <w:bodyDiv w:val="1"/>
      <w:marLeft w:val="0"/>
      <w:marRight w:val="0"/>
      <w:marTop w:val="0"/>
      <w:marBottom w:val="0"/>
      <w:divBdr>
        <w:top w:val="none" w:sz="0" w:space="0" w:color="auto"/>
        <w:left w:val="none" w:sz="0" w:space="0" w:color="auto"/>
        <w:bottom w:val="none" w:sz="0" w:space="0" w:color="auto"/>
        <w:right w:val="none" w:sz="0" w:space="0" w:color="auto"/>
      </w:divBdr>
    </w:div>
    <w:div w:id="1082527309">
      <w:bodyDiv w:val="1"/>
      <w:marLeft w:val="0"/>
      <w:marRight w:val="0"/>
      <w:marTop w:val="0"/>
      <w:marBottom w:val="0"/>
      <w:divBdr>
        <w:top w:val="none" w:sz="0" w:space="0" w:color="auto"/>
        <w:left w:val="none" w:sz="0" w:space="0" w:color="auto"/>
        <w:bottom w:val="none" w:sz="0" w:space="0" w:color="auto"/>
        <w:right w:val="none" w:sz="0" w:space="0" w:color="auto"/>
      </w:divBdr>
    </w:div>
    <w:div w:id="1083071456">
      <w:bodyDiv w:val="1"/>
      <w:marLeft w:val="0"/>
      <w:marRight w:val="0"/>
      <w:marTop w:val="0"/>
      <w:marBottom w:val="0"/>
      <w:divBdr>
        <w:top w:val="none" w:sz="0" w:space="0" w:color="auto"/>
        <w:left w:val="none" w:sz="0" w:space="0" w:color="auto"/>
        <w:bottom w:val="none" w:sz="0" w:space="0" w:color="auto"/>
        <w:right w:val="none" w:sz="0" w:space="0" w:color="auto"/>
      </w:divBdr>
    </w:div>
    <w:div w:id="1106804044">
      <w:bodyDiv w:val="1"/>
      <w:marLeft w:val="0"/>
      <w:marRight w:val="0"/>
      <w:marTop w:val="0"/>
      <w:marBottom w:val="0"/>
      <w:divBdr>
        <w:top w:val="none" w:sz="0" w:space="0" w:color="auto"/>
        <w:left w:val="none" w:sz="0" w:space="0" w:color="auto"/>
        <w:bottom w:val="none" w:sz="0" w:space="0" w:color="auto"/>
        <w:right w:val="none" w:sz="0" w:space="0" w:color="auto"/>
      </w:divBdr>
    </w:div>
    <w:div w:id="1122304270">
      <w:bodyDiv w:val="1"/>
      <w:marLeft w:val="0"/>
      <w:marRight w:val="0"/>
      <w:marTop w:val="0"/>
      <w:marBottom w:val="0"/>
      <w:divBdr>
        <w:top w:val="none" w:sz="0" w:space="0" w:color="auto"/>
        <w:left w:val="none" w:sz="0" w:space="0" w:color="auto"/>
        <w:bottom w:val="none" w:sz="0" w:space="0" w:color="auto"/>
        <w:right w:val="none" w:sz="0" w:space="0" w:color="auto"/>
      </w:divBdr>
    </w:div>
    <w:div w:id="1152286203">
      <w:bodyDiv w:val="1"/>
      <w:marLeft w:val="0"/>
      <w:marRight w:val="0"/>
      <w:marTop w:val="0"/>
      <w:marBottom w:val="0"/>
      <w:divBdr>
        <w:top w:val="none" w:sz="0" w:space="0" w:color="auto"/>
        <w:left w:val="none" w:sz="0" w:space="0" w:color="auto"/>
        <w:bottom w:val="none" w:sz="0" w:space="0" w:color="auto"/>
        <w:right w:val="none" w:sz="0" w:space="0" w:color="auto"/>
      </w:divBdr>
    </w:div>
    <w:div w:id="1160803982">
      <w:bodyDiv w:val="1"/>
      <w:marLeft w:val="0"/>
      <w:marRight w:val="0"/>
      <w:marTop w:val="0"/>
      <w:marBottom w:val="0"/>
      <w:divBdr>
        <w:top w:val="none" w:sz="0" w:space="0" w:color="auto"/>
        <w:left w:val="none" w:sz="0" w:space="0" w:color="auto"/>
        <w:bottom w:val="none" w:sz="0" w:space="0" w:color="auto"/>
        <w:right w:val="none" w:sz="0" w:space="0" w:color="auto"/>
      </w:divBdr>
    </w:div>
    <w:div w:id="1166556722">
      <w:bodyDiv w:val="1"/>
      <w:marLeft w:val="0"/>
      <w:marRight w:val="0"/>
      <w:marTop w:val="0"/>
      <w:marBottom w:val="0"/>
      <w:divBdr>
        <w:top w:val="none" w:sz="0" w:space="0" w:color="auto"/>
        <w:left w:val="none" w:sz="0" w:space="0" w:color="auto"/>
        <w:bottom w:val="none" w:sz="0" w:space="0" w:color="auto"/>
        <w:right w:val="none" w:sz="0" w:space="0" w:color="auto"/>
      </w:divBdr>
    </w:div>
    <w:div w:id="1279142774">
      <w:bodyDiv w:val="1"/>
      <w:marLeft w:val="0"/>
      <w:marRight w:val="0"/>
      <w:marTop w:val="0"/>
      <w:marBottom w:val="0"/>
      <w:divBdr>
        <w:top w:val="none" w:sz="0" w:space="0" w:color="auto"/>
        <w:left w:val="none" w:sz="0" w:space="0" w:color="auto"/>
        <w:bottom w:val="none" w:sz="0" w:space="0" w:color="auto"/>
        <w:right w:val="none" w:sz="0" w:space="0" w:color="auto"/>
      </w:divBdr>
    </w:div>
    <w:div w:id="1323967672">
      <w:bodyDiv w:val="1"/>
      <w:marLeft w:val="0"/>
      <w:marRight w:val="0"/>
      <w:marTop w:val="0"/>
      <w:marBottom w:val="0"/>
      <w:divBdr>
        <w:top w:val="none" w:sz="0" w:space="0" w:color="auto"/>
        <w:left w:val="none" w:sz="0" w:space="0" w:color="auto"/>
        <w:bottom w:val="none" w:sz="0" w:space="0" w:color="auto"/>
        <w:right w:val="none" w:sz="0" w:space="0" w:color="auto"/>
      </w:divBdr>
    </w:div>
    <w:div w:id="1352759487">
      <w:bodyDiv w:val="1"/>
      <w:marLeft w:val="0"/>
      <w:marRight w:val="0"/>
      <w:marTop w:val="0"/>
      <w:marBottom w:val="0"/>
      <w:divBdr>
        <w:top w:val="none" w:sz="0" w:space="0" w:color="auto"/>
        <w:left w:val="none" w:sz="0" w:space="0" w:color="auto"/>
        <w:bottom w:val="none" w:sz="0" w:space="0" w:color="auto"/>
        <w:right w:val="none" w:sz="0" w:space="0" w:color="auto"/>
      </w:divBdr>
    </w:div>
    <w:div w:id="1356231350">
      <w:bodyDiv w:val="1"/>
      <w:marLeft w:val="0"/>
      <w:marRight w:val="0"/>
      <w:marTop w:val="0"/>
      <w:marBottom w:val="0"/>
      <w:divBdr>
        <w:top w:val="none" w:sz="0" w:space="0" w:color="auto"/>
        <w:left w:val="none" w:sz="0" w:space="0" w:color="auto"/>
        <w:bottom w:val="none" w:sz="0" w:space="0" w:color="auto"/>
        <w:right w:val="none" w:sz="0" w:space="0" w:color="auto"/>
      </w:divBdr>
    </w:div>
    <w:div w:id="1481458987">
      <w:bodyDiv w:val="1"/>
      <w:marLeft w:val="0"/>
      <w:marRight w:val="0"/>
      <w:marTop w:val="0"/>
      <w:marBottom w:val="0"/>
      <w:divBdr>
        <w:top w:val="none" w:sz="0" w:space="0" w:color="auto"/>
        <w:left w:val="none" w:sz="0" w:space="0" w:color="auto"/>
        <w:bottom w:val="none" w:sz="0" w:space="0" w:color="auto"/>
        <w:right w:val="none" w:sz="0" w:space="0" w:color="auto"/>
      </w:divBdr>
    </w:div>
    <w:div w:id="1501506760">
      <w:bodyDiv w:val="1"/>
      <w:marLeft w:val="0"/>
      <w:marRight w:val="0"/>
      <w:marTop w:val="0"/>
      <w:marBottom w:val="0"/>
      <w:divBdr>
        <w:top w:val="none" w:sz="0" w:space="0" w:color="auto"/>
        <w:left w:val="none" w:sz="0" w:space="0" w:color="auto"/>
        <w:bottom w:val="none" w:sz="0" w:space="0" w:color="auto"/>
        <w:right w:val="none" w:sz="0" w:space="0" w:color="auto"/>
      </w:divBdr>
    </w:div>
    <w:div w:id="1507137383">
      <w:bodyDiv w:val="1"/>
      <w:marLeft w:val="0"/>
      <w:marRight w:val="0"/>
      <w:marTop w:val="0"/>
      <w:marBottom w:val="0"/>
      <w:divBdr>
        <w:top w:val="none" w:sz="0" w:space="0" w:color="auto"/>
        <w:left w:val="none" w:sz="0" w:space="0" w:color="auto"/>
        <w:bottom w:val="none" w:sz="0" w:space="0" w:color="auto"/>
        <w:right w:val="none" w:sz="0" w:space="0" w:color="auto"/>
      </w:divBdr>
    </w:div>
    <w:div w:id="1510175277">
      <w:bodyDiv w:val="1"/>
      <w:marLeft w:val="0"/>
      <w:marRight w:val="0"/>
      <w:marTop w:val="0"/>
      <w:marBottom w:val="0"/>
      <w:divBdr>
        <w:top w:val="none" w:sz="0" w:space="0" w:color="auto"/>
        <w:left w:val="none" w:sz="0" w:space="0" w:color="auto"/>
        <w:bottom w:val="none" w:sz="0" w:space="0" w:color="auto"/>
        <w:right w:val="none" w:sz="0" w:space="0" w:color="auto"/>
      </w:divBdr>
    </w:div>
    <w:div w:id="1640914483">
      <w:bodyDiv w:val="1"/>
      <w:marLeft w:val="0"/>
      <w:marRight w:val="0"/>
      <w:marTop w:val="0"/>
      <w:marBottom w:val="0"/>
      <w:divBdr>
        <w:top w:val="none" w:sz="0" w:space="0" w:color="auto"/>
        <w:left w:val="none" w:sz="0" w:space="0" w:color="auto"/>
        <w:bottom w:val="none" w:sz="0" w:space="0" w:color="auto"/>
        <w:right w:val="none" w:sz="0" w:space="0" w:color="auto"/>
      </w:divBdr>
    </w:div>
    <w:div w:id="1690524398">
      <w:bodyDiv w:val="1"/>
      <w:marLeft w:val="0"/>
      <w:marRight w:val="0"/>
      <w:marTop w:val="0"/>
      <w:marBottom w:val="0"/>
      <w:divBdr>
        <w:top w:val="none" w:sz="0" w:space="0" w:color="auto"/>
        <w:left w:val="none" w:sz="0" w:space="0" w:color="auto"/>
        <w:bottom w:val="none" w:sz="0" w:space="0" w:color="auto"/>
        <w:right w:val="none" w:sz="0" w:space="0" w:color="auto"/>
      </w:divBdr>
    </w:div>
    <w:div w:id="1721898842">
      <w:bodyDiv w:val="1"/>
      <w:marLeft w:val="0"/>
      <w:marRight w:val="0"/>
      <w:marTop w:val="0"/>
      <w:marBottom w:val="0"/>
      <w:divBdr>
        <w:top w:val="none" w:sz="0" w:space="0" w:color="auto"/>
        <w:left w:val="none" w:sz="0" w:space="0" w:color="auto"/>
        <w:bottom w:val="none" w:sz="0" w:space="0" w:color="auto"/>
        <w:right w:val="none" w:sz="0" w:space="0" w:color="auto"/>
      </w:divBdr>
    </w:div>
    <w:div w:id="1764498474">
      <w:bodyDiv w:val="1"/>
      <w:marLeft w:val="0"/>
      <w:marRight w:val="0"/>
      <w:marTop w:val="0"/>
      <w:marBottom w:val="0"/>
      <w:divBdr>
        <w:top w:val="none" w:sz="0" w:space="0" w:color="auto"/>
        <w:left w:val="none" w:sz="0" w:space="0" w:color="auto"/>
        <w:bottom w:val="none" w:sz="0" w:space="0" w:color="auto"/>
        <w:right w:val="none" w:sz="0" w:space="0" w:color="auto"/>
      </w:divBdr>
    </w:div>
    <w:div w:id="1768424460">
      <w:bodyDiv w:val="1"/>
      <w:marLeft w:val="0"/>
      <w:marRight w:val="0"/>
      <w:marTop w:val="0"/>
      <w:marBottom w:val="0"/>
      <w:divBdr>
        <w:top w:val="none" w:sz="0" w:space="0" w:color="auto"/>
        <w:left w:val="none" w:sz="0" w:space="0" w:color="auto"/>
        <w:bottom w:val="none" w:sz="0" w:space="0" w:color="auto"/>
        <w:right w:val="none" w:sz="0" w:space="0" w:color="auto"/>
      </w:divBdr>
    </w:div>
    <w:div w:id="1825851899">
      <w:bodyDiv w:val="1"/>
      <w:marLeft w:val="0"/>
      <w:marRight w:val="0"/>
      <w:marTop w:val="0"/>
      <w:marBottom w:val="0"/>
      <w:divBdr>
        <w:top w:val="none" w:sz="0" w:space="0" w:color="auto"/>
        <w:left w:val="none" w:sz="0" w:space="0" w:color="auto"/>
        <w:bottom w:val="none" w:sz="0" w:space="0" w:color="auto"/>
        <w:right w:val="none" w:sz="0" w:space="0" w:color="auto"/>
      </w:divBdr>
    </w:div>
    <w:div w:id="1913461512">
      <w:bodyDiv w:val="1"/>
      <w:marLeft w:val="0"/>
      <w:marRight w:val="0"/>
      <w:marTop w:val="0"/>
      <w:marBottom w:val="0"/>
      <w:divBdr>
        <w:top w:val="none" w:sz="0" w:space="0" w:color="auto"/>
        <w:left w:val="none" w:sz="0" w:space="0" w:color="auto"/>
        <w:bottom w:val="none" w:sz="0" w:space="0" w:color="auto"/>
        <w:right w:val="none" w:sz="0" w:space="0" w:color="auto"/>
      </w:divBdr>
    </w:div>
    <w:div w:id="1933463459">
      <w:bodyDiv w:val="1"/>
      <w:marLeft w:val="0"/>
      <w:marRight w:val="0"/>
      <w:marTop w:val="0"/>
      <w:marBottom w:val="0"/>
      <w:divBdr>
        <w:top w:val="none" w:sz="0" w:space="0" w:color="auto"/>
        <w:left w:val="none" w:sz="0" w:space="0" w:color="auto"/>
        <w:bottom w:val="none" w:sz="0" w:space="0" w:color="auto"/>
        <w:right w:val="none" w:sz="0" w:space="0" w:color="auto"/>
      </w:divBdr>
    </w:div>
    <w:div w:id="2025935667">
      <w:bodyDiv w:val="1"/>
      <w:marLeft w:val="0"/>
      <w:marRight w:val="0"/>
      <w:marTop w:val="0"/>
      <w:marBottom w:val="0"/>
      <w:divBdr>
        <w:top w:val="none" w:sz="0" w:space="0" w:color="auto"/>
        <w:left w:val="none" w:sz="0" w:space="0" w:color="auto"/>
        <w:bottom w:val="none" w:sz="0" w:space="0" w:color="auto"/>
        <w:right w:val="none" w:sz="0" w:space="0" w:color="auto"/>
      </w:divBdr>
    </w:div>
    <w:div w:id="2041273243">
      <w:bodyDiv w:val="1"/>
      <w:marLeft w:val="0"/>
      <w:marRight w:val="0"/>
      <w:marTop w:val="0"/>
      <w:marBottom w:val="0"/>
      <w:divBdr>
        <w:top w:val="none" w:sz="0" w:space="0" w:color="auto"/>
        <w:left w:val="none" w:sz="0" w:space="0" w:color="auto"/>
        <w:bottom w:val="none" w:sz="0" w:space="0" w:color="auto"/>
        <w:right w:val="none" w:sz="0" w:space="0" w:color="auto"/>
      </w:divBdr>
      <w:divsChild>
        <w:div w:id="26327074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hribanhuseynova9@gmail.com" TargetMode="External"/><Relationship Id="rId13" Type="http://schemas.openxmlformats.org/officeDocument/2006/relationships/hyperlink" Target="https://doi.org/10.3389/fgene.2020.001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rontiersin.org/people/u/84175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rontiersin.org/people/u/78452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mg51@mail.ru" TargetMode="External"/><Relationship Id="rId4" Type="http://schemas.openxmlformats.org/officeDocument/2006/relationships/settings" Target="settings.xml"/><Relationship Id="rId9" Type="http://schemas.openxmlformats.org/officeDocument/2006/relationships/hyperlink" Target="mailto:nurubay2006@yahoo.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D1268-496F-ED47-8D92-EDF47DE41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14</Pages>
  <Words>3575</Words>
  <Characters>20379</Characters>
  <Application>Microsoft Office Word</Application>
  <DocSecurity>0</DocSecurity>
  <Lines>169</Lines>
  <Paragraphs>47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Nuru Bayramov</dc:creator>
  <cp:lastModifiedBy>Mehriban Huseynova</cp:lastModifiedBy>
  <cp:revision>296</cp:revision>
  <cp:lastPrinted>2015-04-22T04:47:00Z</cp:lastPrinted>
  <dcterms:created xsi:type="dcterms:W3CDTF">2020-09-17T09:55:00Z</dcterms:created>
  <dcterms:modified xsi:type="dcterms:W3CDTF">2021-06-02T08:21:00Z</dcterms:modified>
</cp:coreProperties>
</file>